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B0BFA" w14:textId="79BD527E" w:rsidR="007F1BEC" w:rsidRPr="00793F85" w:rsidRDefault="00334668" w:rsidP="007F1BEC">
      <w:pPr>
        <w:spacing w:after="0"/>
        <w:rPr>
          <w:rFonts w:eastAsia="Times New Roman" w:cstheme="minorHAnsi"/>
          <w:color w:val="000000" w:themeColor="text1"/>
        </w:rPr>
      </w:pPr>
      <w:bookmarkStart w:id="0" w:name="_Hlk72244205"/>
      <w:r w:rsidRPr="00793F85">
        <w:rPr>
          <w:rFonts w:eastAsia="Times New Roman" w:cstheme="minorHAnsi"/>
        </w:rPr>
        <w:t xml:space="preserve">The determination of significant disproportionality is based on the analysis of data from three consecutive years. Local education agencies </w:t>
      </w:r>
      <w:r w:rsidRPr="00793F85">
        <w:rPr>
          <w:rFonts w:eastAsia="Times New Roman" w:cstheme="minorHAnsi"/>
          <w:color w:val="000000" w:themeColor="text1"/>
        </w:rPr>
        <w:t>(</w:t>
      </w:r>
      <w:r w:rsidR="35318ECB" w:rsidRPr="00793F85">
        <w:rPr>
          <w:rFonts w:eastAsia="Times New Roman" w:cstheme="minorHAnsi"/>
          <w:color w:val="000000" w:themeColor="text1"/>
        </w:rPr>
        <w:t>LEAs</w:t>
      </w:r>
      <w:r w:rsidRPr="00793F85">
        <w:rPr>
          <w:rFonts w:eastAsia="Times New Roman" w:cstheme="minorHAnsi"/>
          <w:color w:val="000000" w:themeColor="text1"/>
        </w:rPr>
        <w:t>)</w:t>
      </w:r>
      <w:r w:rsidR="35318ECB" w:rsidRPr="00793F85">
        <w:rPr>
          <w:rFonts w:eastAsia="Times New Roman" w:cstheme="minorHAnsi"/>
          <w:color w:val="000000" w:themeColor="text1"/>
        </w:rPr>
        <w:t xml:space="preserve"> may appeal </w:t>
      </w:r>
      <w:r w:rsidR="003F1755" w:rsidRPr="00793F85">
        <w:rPr>
          <w:rFonts w:eastAsia="Times New Roman" w:cstheme="minorHAnsi"/>
          <w:color w:val="000000" w:themeColor="text1"/>
        </w:rPr>
        <w:t>their</w:t>
      </w:r>
      <w:r w:rsidR="35318ECB" w:rsidRPr="00793F85">
        <w:rPr>
          <w:rFonts w:eastAsia="Times New Roman" w:cstheme="minorHAnsi"/>
          <w:color w:val="000000" w:themeColor="text1"/>
        </w:rPr>
        <w:t xml:space="preserve"> data for</w:t>
      </w:r>
      <w:r w:rsidR="000F7045" w:rsidRPr="00793F85">
        <w:rPr>
          <w:rFonts w:eastAsia="Times New Roman" w:cstheme="minorHAnsi"/>
          <w:color w:val="FF0000"/>
        </w:rPr>
        <w:t xml:space="preserve"> </w:t>
      </w:r>
      <w:r w:rsidR="000F7045" w:rsidRPr="00793F85">
        <w:rPr>
          <w:rFonts w:eastAsia="Times New Roman" w:cstheme="minorHAnsi"/>
        </w:rPr>
        <w:t xml:space="preserve">the most </w:t>
      </w:r>
      <w:r w:rsidR="0019663F" w:rsidRPr="00793F85">
        <w:rPr>
          <w:rFonts w:eastAsia="Times New Roman" w:cstheme="minorHAnsi"/>
        </w:rPr>
        <w:t>recen</w:t>
      </w:r>
      <w:r w:rsidR="000F7045" w:rsidRPr="00793F85">
        <w:rPr>
          <w:rFonts w:eastAsia="Times New Roman" w:cstheme="minorHAnsi"/>
        </w:rPr>
        <w:t>t year</w:t>
      </w:r>
      <w:r w:rsidR="35318ECB" w:rsidRPr="00793F85">
        <w:rPr>
          <w:rFonts w:eastAsia="Times New Roman" w:cstheme="minorHAnsi"/>
        </w:rPr>
        <w:t xml:space="preserve"> </w:t>
      </w:r>
      <w:r w:rsidR="72DAB405" w:rsidRPr="00793F85">
        <w:rPr>
          <w:rFonts w:eastAsia="Times New Roman" w:cstheme="minorHAnsi"/>
          <w:color w:val="000000" w:themeColor="text1"/>
        </w:rPr>
        <w:t xml:space="preserve">of analysis </w:t>
      </w:r>
      <w:r w:rsidR="35318ECB" w:rsidRPr="00793F85">
        <w:rPr>
          <w:rFonts w:eastAsia="Times New Roman" w:cstheme="minorHAnsi"/>
          <w:color w:val="000000" w:themeColor="text1"/>
        </w:rPr>
        <w:t xml:space="preserve">included in the </w:t>
      </w:r>
      <w:r w:rsidR="0BE4FB87" w:rsidRPr="00793F85">
        <w:rPr>
          <w:rFonts w:eastAsia="Times New Roman" w:cstheme="minorHAnsi"/>
          <w:color w:val="000000" w:themeColor="text1"/>
        </w:rPr>
        <w:t>determination of significant disproportionality</w:t>
      </w:r>
      <w:r w:rsidR="35318ECB" w:rsidRPr="00793F85">
        <w:rPr>
          <w:rFonts w:eastAsia="Times New Roman" w:cstheme="minorHAnsi"/>
          <w:color w:val="000000" w:themeColor="text1"/>
        </w:rPr>
        <w:t xml:space="preserve">. </w:t>
      </w:r>
      <w:r w:rsidR="007F1BEC" w:rsidRPr="00793F85">
        <w:rPr>
          <w:rFonts w:eastAsia="Times New Roman" w:cstheme="minorHAnsi"/>
          <w:color w:val="000000" w:themeColor="text1"/>
        </w:rPr>
        <w:t>There are three main data sources used to determine significant disproportionality:</w:t>
      </w:r>
    </w:p>
    <w:p w14:paraId="17773D74" w14:textId="2D26C09E" w:rsidR="007F1BEC" w:rsidRPr="00793F85" w:rsidRDefault="007904DB" w:rsidP="00793F85">
      <w:pPr>
        <w:pStyle w:val="ListParagraph"/>
        <w:numPr>
          <w:ilvl w:val="0"/>
          <w:numId w:val="8"/>
        </w:numPr>
        <w:spacing w:after="0"/>
        <w:rPr>
          <w:rFonts w:eastAsia="Times New Roman" w:cstheme="minorHAnsi"/>
          <w:color w:val="000000" w:themeColor="text1"/>
        </w:rPr>
      </w:pPr>
      <w:r w:rsidRPr="00793F85">
        <w:rPr>
          <w:rFonts w:eastAsia="Times New Roman" w:cstheme="minorHAnsi"/>
          <w:color w:val="000000" w:themeColor="text1"/>
        </w:rPr>
        <w:t xml:space="preserve">Dec 1 </w:t>
      </w:r>
      <w:r w:rsidR="007F1BEC" w:rsidRPr="00793F85">
        <w:rPr>
          <w:rFonts w:eastAsia="Times New Roman" w:cstheme="minorHAnsi"/>
          <w:color w:val="000000" w:themeColor="text1"/>
        </w:rPr>
        <w:t xml:space="preserve">Child Count  </w:t>
      </w:r>
    </w:p>
    <w:p w14:paraId="547D577E" w14:textId="68B81A42" w:rsidR="007F1BEC" w:rsidRPr="00793F85" w:rsidRDefault="007904DB" w:rsidP="00793F85">
      <w:pPr>
        <w:pStyle w:val="ListParagraph"/>
        <w:numPr>
          <w:ilvl w:val="0"/>
          <w:numId w:val="8"/>
        </w:numPr>
        <w:spacing w:after="0"/>
        <w:rPr>
          <w:rFonts w:eastAsia="Times New Roman" w:cstheme="minorHAnsi"/>
          <w:color w:val="000000" w:themeColor="text1"/>
        </w:rPr>
      </w:pPr>
      <w:r w:rsidRPr="00793F85">
        <w:rPr>
          <w:rFonts w:eastAsia="Times New Roman" w:cstheme="minorHAnsi"/>
          <w:color w:val="000000" w:themeColor="text1"/>
        </w:rPr>
        <w:t xml:space="preserve">Dec 1 Enrollment/ </w:t>
      </w:r>
      <w:r w:rsidR="007F1BEC" w:rsidRPr="00793F85">
        <w:rPr>
          <w:rFonts w:eastAsia="Times New Roman" w:cstheme="minorHAnsi"/>
          <w:color w:val="000000" w:themeColor="text1"/>
        </w:rPr>
        <w:t xml:space="preserve">Membership  </w:t>
      </w:r>
    </w:p>
    <w:p w14:paraId="20BCE802" w14:textId="52426A3F" w:rsidR="007F1BEC" w:rsidRPr="00793F85" w:rsidRDefault="007904DB" w:rsidP="00793F85">
      <w:pPr>
        <w:pStyle w:val="ListParagraph"/>
        <w:numPr>
          <w:ilvl w:val="0"/>
          <w:numId w:val="8"/>
        </w:numPr>
        <w:spacing w:after="0"/>
        <w:rPr>
          <w:rFonts w:eastAsia="Times New Roman" w:cstheme="minorHAnsi"/>
          <w:color w:val="000000" w:themeColor="text1"/>
        </w:rPr>
      </w:pPr>
      <w:r w:rsidRPr="00793F85">
        <w:rPr>
          <w:rFonts w:eastAsia="Times New Roman" w:cstheme="minorHAnsi"/>
          <w:color w:val="000000" w:themeColor="text1"/>
        </w:rPr>
        <w:t xml:space="preserve">Cycle 7 </w:t>
      </w:r>
      <w:r w:rsidR="007F1BEC" w:rsidRPr="00793F85">
        <w:rPr>
          <w:rFonts w:eastAsia="Times New Roman" w:cstheme="minorHAnsi"/>
          <w:color w:val="000000" w:themeColor="text1"/>
        </w:rPr>
        <w:t>Disciplin</w:t>
      </w:r>
      <w:r w:rsidRPr="00793F85">
        <w:rPr>
          <w:rFonts w:eastAsia="Times New Roman" w:cstheme="minorHAnsi"/>
          <w:color w:val="000000" w:themeColor="text1"/>
        </w:rPr>
        <w:t>e</w:t>
      </w:r>
      <w:r w:rsidR="007F1BEC" w:rsidRPr="00793F85">
        <w:rPr>
          <w:rFonts w:eastAsia="Times New Roman" w:cstheme="minorHAnsi"/>
          <w:color w:val="000000" w:themeColor="text1"/>
        </w:rPr>
        <w:t xml:space="preserve"> </w:t>
      </w:r>
    </w:p>
    <w:p w14:paraId="191B14A9" w14:textId="21036F16" w:rsidR="007F1BEC" w:rsidRPr="00793F85" w:rsidRDefault="007F1BEC" w:rsidP="007F1BEC">
      <w:pPr>
        <w:spacing w:after="0"/>
        <w:rPr>
          <w:rFonts w:eastAsia="Times New Roman" w:cstheme="minorHAnsi"/>
          <w:color w:val="000000" w:themeColor="text1"/>
        </w:rPr>
      </w:pPr>
    </w:p>
    <w:p w14:paraId="16E34675" w14:textId="27C85424" w:rsidR="00942172" w:rsidRPr="00793F85" w:rsidRDefault="00942172" w:rsidP="00793F85">
      <w:pPr>
        <w:spacing w:after="0"/>
        <w:rPr>
          <w:rFonts w:eastAsia="Times New Roman" w:cstheme="minorHAnsi"/>
          <w:color w:val="000000" w:themeColor="text1"/>
        </w:rPr>
      </w:pPr>
      <w:r w:rsidRPr="00793F85">
        <w:rPr>
          <w:rFonts w:eastAsia="Times New Roman" w:cstheme="minorHAnsi"/>
          <w:color w:val="000000" w:themeColor="text1"/>
        </w:rPr>
        <w:t xml:space="preserve">To appeal, </w:t>
      </w:r>
      <w:r w:rsidR="007904DB" w:rsidRPr="00793F85">
        <w:rPr>
          <w:rFonts w:eastAsia="Times New Roman" w:cstheme="minorHAnsi"/>
          <w:color w:val="000000" w:themeColor="text1"/>
        </w:rPr>
        <w:t>the</w:t>
      </w:r>
      <w:r w:rsidRPr="00793F85">
        <w:rPr>
          <w:rFonts w:eastAsia="Times New Roman" w:cstheme="minorHAnsi"/>
          <w:color w:val="000000" w:themeColor="text1"/>
        </w:rPr>
        <w:t xml:space="preserve"> superintendent must submit a formal written request to recalculate the data and a Data Appeals Form. The request must include:</w:t>
      </w:r>
    </w:p>
    <w:p w14:paraId="6F32524D" w14:textId="77777777" w:rsidR="00942172" w:rsidRPr="00793F85" w:rsidRDefault="00942172" w:rsidP="00793F85">
      <w:pPr>
        <w:pStyle w:val="ListParagraph"/>
        <w:numPr>
          <w:ilvl w:val="2"/>
          <w:numId w:val="6"/>
        </w:numPr>
        <w:spacing w:after="0"/>
        <w:rPr>
          <w:rFonts w:eastAsia="Times New Roman" w:cstheme="minorHAnsi"/>
          <w:color w:val="000000" w:themeColor="text1"/>
        </w:rPr>
      </w:pPr>
      <w:r w:rsidRPr="00793F85">
        <w:rPr>
          <w:rFonts w:eastAsia="Times New Roman" w:cstheme="minorHAnsi"/>
          <w:color w:val="000000" w:themeColor="text1"/>
        </w:rPr>
        <w:t>A description of the errors leading to identification for significant disproportionality,</w:t>
      </w:r>
    </w:p>
    <w:p w14:paraId="788C48A2" w14:textId="77777777" w:rsidR="00942172" w:rsidRPr="00793F85" w:rsidRDefault="00942172" w:rsidP="00942172">
      <w:pPr>
        <w:pStyle w:val="ListParagraph"/>
        <w:numPr>
          <w:ilvl w:val="2"/>
          <w:numId w:val="6"/>
        </w:numPr>
        <w:rPr>
          <w:rFonts w:eastAsia="Times New Roman" w:cstheme="minorHAnsi"/>
          <w:color w:val="000000" w:themeColor="text1"/>
        </w:rPr>
      </w:pPr>
      <w:r w:rsidRPr="00793F85">
        <w:rPr>
          <w:rFonts w:eastAsia="Times New Roman" w:cstheme="minorHAnsi"/>
          <w:color w:val="000000" w:themeColor="text1"/>
        </w:rPr>
        <w:t>Evidence of the errors which may include:</w:t>
      </w:r>
    </w:p>
    <w:p w14:paraId="38CB6803" w14:textId="77777777" w:rsidR="00942172" w:rsidRPr="00793F85" w:rsidRDefault="00942172" w:rsidP="00793F85">
      <w:pPr>
        <w:pStyle w:val="ListParagraph"/>
        <w:numPr>
          <w:ilvl w:val="1"/>
          <w:numId w:val="6"/>
        </w:numPr>
        <w:rPr>
          <w:rFonts w:eastAsia="Times New Roman" w:cstheme="minorHAnsi"/>
          <w:color w:val="000000" w:themeColor="text1"/>
        </w:rPr>
      </w:pPr>
      <w:r w:rsidRPr="00793F85">
        <w:rPr>
          <w:rFonts w:eastAsia="Times New Roman" w:cstheme="minorHAnsi"/>
          <w:color w:val="000000" w:themeColor="text1"/>
        </w:rPr>
        <w:t>registration forms showing race (electronic or paper)</w:t>
      </w:r>
    </w:p>
    <w:p w14:paraId="6E6209FD" w14:textId="77777777" w:rsidR="00942172" w:rsidRPr="00793F85" w:rsidRDefault="00942172" w:rsidP="00942172">
      <w:pPr>
        <w:pStyle w:val="ListParagraph"/>
        <w:numPr>
          <w:ilvl w:val="3"/>
          <w:numId w:val="6"/>
        </w:numPr>
        <w:ind w:left="1440"/>
        <w:rPr>
          <w:rFonts w:eastAsia="Times New Roman" w:cstheme="minorHAnsi"/>
          <w:color w:val="000000" w:themeColor="text1"/>
        </w:rPr>
      </w:pPr>
      <w:r w:rsidRPr="00793F85">
        <w:rPr>
          <w:rFonts w:eastAsia="Times New Roman" w:cstheme="minorHAnsi"/>
          <w:color w:val="000000" w:themeColor="text1"/>
        </w:rPr>
        <w:t>discipline entry and discipline data sheets or referrals</w:t>
      </w:r>
    </w:p>
    <w:p w14:paraId="42261304" w14:textId="77777777" w:rsidR="00942172" w:rsidRPr="00793F85" w:rsidRDefault="00942172" w:rsidP="00942172">
      <w:pPr>
        <w:pStyle w:val="ListParagraph"/>
        <w:numPr>
          <w:ilvl w:val="3"/>
          <w:numId w:val="6"/>
        </w:numPr>
        <w:ind w:left="1440"/>
        <w:rPr>
          <w:rFonts w:eastAsia="Times New Roman" w:cstheme="minorHAnsi"/>
          <w:color w:val="000000" w:themeColor="text1"/>
        </w:rPr>
      </w:pPr>
      <w:r w:rsidRPr="00793F85">
        <w:rPr>
          <w:rFonts w:eastAsia="Times New Roman" w:cstheme="minorHAnsi"/>
          <w:color w:val="000000" w:themeColor="text1"/>
        </w:rPr>
        <w:t>IEPs indicating LRE and placement</w:t>
      </w:r>
    </w:p>
    <w:p w14:paraId="2515D6A6" w14:textId="5D182642" w:rsidR="00942172" w:rsidRPr="00793F85" w:rsidRDefault="00942172" w:rsidP="00942172">
      <w:pPr>
        <w:pStyle w:val="ListParagraph"/>
        <w:numPr>
          <w:ilvl w:val="3"/>
          <w:numId w:val="6"/>
        </w:numPr>
        <w:ind w:left="1440"/>
        <w:rPr>
          <w:rFonts w:eastAsia="Times New Roman" w:cstheme="minorHAnsi"/>
          <w:color w:val="000000" w:themeColor="text1"/>
        </w:rPr>
      </w:pPr>
      <w:r w:rsidRPr="00793F85">
        <w:rPr>
          <w:rFonts w:eastAsia="Times New Roman" w:cstheme="minorHAnsi"/>
          <w:color w:val="000000" w:themeColor="text1"/>
        </w:rPr>
        <w:t>EDR and/or EPC showing eligibility category</w:t>
      </w:r>
    </w:p>
    <w:p w14:paraId="51D85321" w14:textId="77777777" w:rsidR="00942172" w:rsidRPr="00793F85" w:rsidRDefault="00942172" w:rsidP="00942172">
      <w:pPr>
        <w:pStyle w:val="ListParagraph"/>
        <w:ind w:left="1440"/>
        <w:rPr>
          <w:rFonts w:eastAsia="Times New Roman" w:cstheme="minorHAnsi"/>
          <w:color w:val="000000" w:themeColor="text1"/>
        </w:rPr>
      </w:pPr>
      <w:r w:rsidRPr="00793F85">
        <w:rPr>
          <w:rFonts w:eastAsia="Times New Roman" w:cstheme="minorHAnsi"/>
          <w:color w:val="000000" w:themeColor="text1"/>
        </w:rPr>
        <w:t>and</w:t>
      </w:r>
    </w:p>
    <w:p w14:paraId="72F9F4FF" w14:textId="77777777" w:rsidR="00942172" w:rsidRPr="00793F85" w:rsidRDefault="00942172" w:rsidP="00942172">
      <w:pPr>
        <w:pStyle w:val="ListParagraph"/>
        <w:numPr>
          <w:ilvl w:val="2"/>
          <w:numId w:val="6"/>
        </w:numPr>
        <w:rPr>
          <w:rFonts w:eastAsia="Times New Roman" w:cstheme="minorHAnsi"/>
          <w:color w:val="000000" w:themeColor="text1"/>
        </w:rPr>
      </w:pPr>
      <w:bookmarkStart w:id="1" w:name="_Hlk131070494"/>
      <w:r w:rsidRPr="00793F85">
        <w:rPr>
          <w:rFonts w:eastAsia="Times New Roman" w:cstheme="minorHAnsi"/>
          <w:color w:val="000000" w:themeColor="text1"/>
        </w:rPr>
        <w:t>How the district corrected data errors or will fix errors moving forward.</w:t>
      </w:r>
    </w:p>
    <w:bookmarkEnd w:id="1"/>
    <w:bookmarkEnd w:id="0"/>
    <w:p w14:paraId="345098B9" w14:textId="77777777" w:rsidR="00793F85" w:rsidRPr="00793F85" w:rsidRDefault="35318ECB" w:rsidP="00793F85">
      <w:pPr>
        <w:rPr>
          <w:rFonts w:eastAsia="Times New Roman" w:cstheme="minorHAnsi"/>
          <w:color w:val="000000" w:themeColor="text1"/>
        </w:rPr>
      </w:pPr>
      <w:r w:rsidRPr="00793F85">
        <w:rPr>
          <w:rFonts w:eastAsia="Times New Roman" w:cstheme="minorHAnsi"/>
          <w:color w:val="000000" w:themeColor="text1"/>
        </w:rPr>
        <w:t xml:space="preserve">The </w:t>
      </w:r>
      <w:r w:rsidR="5731BD9C" w:rsidRPr="00793F85">
        <w:rPr>
          <w:rFonts w:eastAsia="Times New Roman" w:cstheme="minorHAnsi"/>
          <w:i/>
          <w:color w:val="000000" w:themeColor="text1"/>
        </w:rPr>
        <w:t xml:space="preserve">Significant Disproportionality </w:t>
      </w:r>
      <w:r w:rsidRPr="00793F85">
        <w:rPr>
          <w:rFonts w:eastAsia="Times New Roman" w:cstheme="minorHAnsi"/>
          <w:i/>
          <w:color w:val="000000" w:themeColor="text1"/>
        </w:rPr>
        <w:t>Data Appeals Form</w:t>
      </w:r>
      <w:r w:rsidRPr="00793F85">
        <w:rPr>
          <w:rFonts w:eastAsia="Times New Roman" w:cstheme="minorHAnsi"/>
          <w:color w:val="000000" w:themeColor="text1"/>
        </w:rPr>
        <w:t xml:space="preserve"> and corresponding student data </w:t>
      </w:r>
      <w:r w:rsidR="00472E89" w:rsidRPr="00793F85">
        <w:rPr>
          <w:rFonts w:eastAsia="Times New Roman" w:cstheme="minorHAnsi"/>
          <w:color w:val="000000" w:themeColor="text1"/>
        </w:rPr>
        <w:t>are</w:t>
      </w:r>
      <w:r w:rsidRPr="00793F85">
        <w:rPr>
          <w:rFonts w:eastAsia="Times New Roman" w:cstheme="minorHAnsi"/>
          <w:color w:val="000000" w:themeColor="text1"/>
        </w:rPr>
        <w:t xml:space="preserve"> </w:t>
      </w:r>
      <w:r w:rsidRPr="00793F85">
        <w:rPr>
          <w:rFonts w:eastAsia="Times New Roman" w:cstheme="minorHAnsi"/>
          <w:b/>
          <w:color w:val="000000" w:themeColor="text1"/>
        </w:rPr>
        <w:t xml:space="preserve">due to the </w:t>
      </w:r>
      <w:r w:rsidR="00942172" w:rsidRPr="00793F85">
        <w:rPr>
          <w:rFonts w:eastAsia="Times New Roman" w:cstheme="minorHAnsi"/>
          <w:b/>
          <w:color w:val="000000" w:themeColor="text1"/>
        </w:rPr>
        <w:t>DES</w:t>
      </w:r>
      <w:r w:rsidR="00793F85" w:rsidRPr="00793F85">
        <w:rPr>
          <w:rFonts w:eastAsia="Times New Roman" w:cstheme="minorHAnsi"/>
          <w:b/>
          <w:color w:val="000000" w:themeColor="text1"/>
        </w:rPr>
        <w:t>E</w:t>
      </w:r>
      <w:r w:rsidR="00942172" w:rsidRPr="00793F85">
        <w:rPr>
          <w:rFonts w:eastAsia="Times New Roman" w:cstheme="minorHAnsi"/>
          <w:b/>
          <w:color w:val="000000" w:themeColor="text1"/>
        </w:rPr>
        <w:t>-OSE</w:t>
      </w:r>
      <w:r w:rsidRPr="00793F85">
        <w:rPr>
          <w:rFonts w:eastAsia="Times New Roman" w:cstheme="minorHAnsi"/>
          <w:b/>
          <w:color w:val="000000" w:themeColor="text1"/>
        </w:rPr>
        <w:t xml:space="preserve"> </w:t>
      </w:r>
      <w:r w:rsidR="00942172" w:rsidRPr="00793F85">
        <w:rPr>
          <w:rFonts w:eastAsia="Times New Roman" w:cstheme="minorHAnsi"/>
          <w:b/>
          <w:color w:val="000000" w:themeColor="text1"/>
        </w:rPr>
        <w:t>by January 31</w:t>
      </w:r>
      <w:r w:rsidR="009B1697" w:rsidRPr="00793F85">
        <w:rPr>
          <w:rFonts w:eastAsia="Times New Roman" w:cstheme="minorHAnsi"/>
          <w:b/>
          <w:color w:val="000000" w:themeColor="text1"/>
        </w:rPr>
        <w:t xml:space="preserve">. </w:t>
      </w:r>
      <w:r w:rsidR="00793F85" w:rsidRPr="00793F85">
        <w:rPr>
          <w:rFonts w:eastAsia="Times New Roman" w:cstheme="minorHAnsi"/>
          <w:bCs/>
          <w:color w:val="000000" w:themeColor="text1"/>
        </w:rPr>
        <w:t>Email t</w:t>
      </w:r>
      <w:r w:rsidRPr="00793F85">
        <w:rPr>
          <w:rFonts w:eastAsia="Times New Roman" w:cstheme="minorHAnsi"/>
          <w:bCs/>
          <w:color w:val="000000" w:themeColor="text1"/>
        </w:rPr>
        <w:t>h</w:t>
      </w:r>
      <w:r w:rsidRPr="00793F85">
        <w:rPr>
          <w:rFonts w:eastAsia="Times New Roman" w:cstheme="minorHAnsi"/>
          <w:color w:val="000000" w:themeColor="text1"/>
        </w:rPr>
        <w:t xml:space="preserve">e </w:t>
      </w:r>
      <w:r w:rsidR="53162EE1" w:rsidRPr="00793F85">
        <w:rPr>
          <w:rFonts w:eastAsia="Times New Roman" w:cstheme="minorHAnsi"/>
          <w:i/>
          <w:color w:val="000000" w:themeColor="text1"/>
        </w:rPr>
        <w:t xml:space="preserve">Significant Disproportionality </w:t>
      </w:r>
      <w:r w:rsidRPr="00793F85">
        <w:rPr>
          <w:rFonts w:eastAsia="Times New Roman" w:cstheme="minorHAnsi"/>
          <w:i/>
          <w:color w:val="000000" w:themeColor="text1"/>
        </w:rPr>
        <w:t>Data Appeals Form</w:t>
      </w:r>
      <w:r w:rsidRPr="00793F85">
        <w:rPr>
          <w:rFonts w:eastAsia="Times New Roman" w:cstheme="minorHAnsi"/>
          <w:color w:val="000000" w:themeColor="text1"/>
        </w:rPr>
        <w:t xml:space="preserve"> and student data </w:t>
      </w:r>
      <w:r w:rsidR="00793F85" w:rsidRPr="00793F85">
        <w:rPr>
          <w:rFonts w:eastAsia="Times New Roman" w:cstheme="minorHAnsi"/>
          <w:color w:val="000000" w:themeColor="text1"/>
        </w:rPr>
        <w:t xml:space="preserve">to </w:t>
      </w:r>
    </w:p>
    <w:p w14:paraId="6FF81BBD" w14:textId="77777777" w:rsidR="00793F85" w:rsidRPr="00793F85" w:rsidRDefault="00942172" w:rsidP="00793F85">
      <w:pPr>
        <w:pStyle w:val="ListParagraph"/>
        <w:numPr>
          <w:ilvl w:val="0"/>
          <w:numId w:val="7"/>
        </w:numPr>
        <w:rPr>
          <w:rFonts w:eastAsia="Times New Roman" w:cstheme="minorHAnsi"/>
          <w:color w:val="000000"/>
        </w:rPr>
      </w:pPr>
      <w:r w:rsidRPr="00793F85">
        <w:rPr>
          <w:rFonts w:eastAsia="Times New Roman" w:cstheme="minorHAnsi"/>
          <w:color w:val="000000" w:themeColor="text1"/>
        </w:rPr>
        <w:t xml:space="preserve">Yvonne Greene, </w:t>
      </w:r>
    </w:p>
    <w:p w14:paraId="54BFFC8D" w14:textId="64488962" w:rsidR="00793F85" w:rsidRPr="00793F85" w:rsidRDefault="00942172" w:rsidP="00793F85">
      <w:pPr>
        <w:pStyle w:val="ListParagraph"/>
        <w:numPr>
          <w:ilvl w:val="0"/>
          <w:numId w:val="7"/>
        </w:numPr>
        <w:rPr>
          <w:rFonts w:eastAsia="Times New Roman" w:cstheme="minorHAnsi"/>
          <w:color w:val="000000"/>
        </w:rPr>
      </w:pPr>
      <w:r w:rsidRPr="00793F85">
        <w:rPr>
          <w:rFonts w:eastAsia="Times New Roman" w:cstheme="minorHAnsi"/>
          <w:color w:val="000000" w:themeColor="text1"/>
        </w:rPr>
        <w:t xml:space="preserve">Jody Fields, and </w:t>
      </w:r>
    </w:p>
    <w:p w14:paraId="70F662E0" w14:textId="4DCB5E7A" w:rsidR="000F7045" w:rsidRPr="00793F85" w:rsidRDefault="00793F85" w:rsidP="00793F85">
      <w:pPr>
        <w:pStyle w:val="ListParagraph"/>
        <w:numPr>
          <w:ilvl w:val="0"/>
          <w:numId w:val="7"/>
        </w:num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 w:themeColor="text1"/>
        </w:rPr>
        <w:t>J</w:t>
      </w:r>
      <w:r w:rsidR="00942172" w:rsidRPr="00793F85">
        <w:rPr>
          <w:rFonts w:eastAsia="Times New Roman" w:cstheme="minorHAnsi"/>
          <w:color w:val="000000" w:themeColor="text1"/>
        </w:rPr>
        <w:t>osh Hart.</w:t>
      </w:r>
    </w:p>
    <w:p w14:paraId="43A9DDB2" w14:textId="77777777" w:rsidR="000F7045" w:rsidRPr="00793F85" w:rsidRDefault="000F7045" w:rsidP="000F7045">
      <w:pPr>
        <w:pStyle w:val="ListParagraph"/>
        <w:ind w:left="360"/>
        <w:rPr>
          <w:rFonts w:eastAsia="Times New Roman" w:cstheme="minorHAnsi"/>
          <w:color w:val="000000"/>
        </w:rPr>
      </w:pPr>
    </w:p>
    <w:p w14:paraId="0B9E871E" w14:textId="77777777" w:rsidR="00793F85" w:rsidRDefault="00472E89" w:rsidP="00793F85">
      <w:pPr>
        <w:pStyle w:val="ListParagraph"/>
        <w:ind w:left="0"/>
      </w:pPr>
      <w:r w:rsidRPr="00793F85">
        <w:rPr>
          <w:rFonts w:eastAsia="Times New Roman" w:cstheme="minorHAnsi"/>
          <w:color w:val="000000" w:themeColor="text1"/>
        </w:rPr>
        <w:t>O</w:t>
      </w:r>
      <w:r w:rsidR="35318ECB" w:rsidRPr="00793F85">
        <w:rPr>
          <w:rFonts w:eastAsia="Times New Roman" w:cstheme="minorHAnsi"/>
          <w:color w:val="000000" w:themeColor="text1"/>
        </w:rPr>
        <w:t xml:space="preserve">nce received, assigned </w:t>
      </w:r>
      <w:r w:rsidR="00942172" w:rsidRPr="00793F85">
        <w:rPr>
          <w:rFonts w:eastAsia="Times New Roman" w:cstheme="minorHAnsi"/>
          <w:color w:val="000000" w:themeColor="text1"/>
        </w:rPr>
        <w:t xml:space="preserve">DESE-OSE </w:t>
      </w:r>
      <w:r w:rsidR="35318ECB" w:rsidRPr="00793F85">
        <w:rPr>
          <w:rFonts w:eastAsia="Times New Roman" w:cstheme="minorHAnsi"/>
          <w:color w:val="000000" w:themeColor="text1"/>
        </w:rPr>
        <w:t xml:space="preserve">team members will review the information and provide the LEA with a final determination. </w:t>
      </w:r>
      <w:r w:rsidR="00793F85">
        <w:t>If the data are recalculated and OSE determines the district is not required to set aside 15% of IDEA funds, the following will occu</w:t>
      </w:r>
      <w:r w:rsidR="00793F85">
        <w:t>r:</w:t>
      </w:r>
    </w:p>
    <w:p w14:paraId="6396ECA1" w14:textId="292BD0BF" w:rsidR="00095164" w:rsidRPr="00793F85" w:rsidRDefault="00793F85" w:rsidP="00A6487A">
      <w:pPr>
        <w:pStyle w:val="ListParagraph"/>
        <w:numPr>
          <w:ilvl w:val="0"/>
          <w:numId w:val="9"/>
        </w:numPr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T</w:t>
      </w:r>
      <w:r w:rsidR="35318ECB" w:rsidRPr="00793F85">
        <w:rPr>
          <w:rFonts w:eastAsia="Times New Roman" w:cstheme="minorHAnsi"/>
          <w:color w:val="000000" w:themeColor="text1"/>
        </w:rPr>
        <w:t xml:space="preserve">he </w:t>
      </w:r>
      <w:r w:rsidR="6683D841" w:rsidRPr="00793F85">
        <w:rPr>
          <w:rFonts w:eastAsia="Times New Roman" w:cstheme="minorHAnsi"/>
          <w:color w:val="000000" w:themeColor="text1"/>
        </w:rPr>
        <w:t>LEA</w:t>
      </w:r>
      <w:r w:rsidR="6683D841" w:rsidRPr="00793F85">
        <w:rPr>
          <w:rFonts w:eastAsia="Times New Roman" w:cstheme="minorHAnsi"/>
          <w:color w:val="FF0000"/>
        </w:rPr>
        <w:t xml:space="preserve"> </w:t>
      </w:r>
      <w:r w:rsidRPr="00793F85">
        <w:rPr>
          <w:rFonts w:eastAsia="Times New Roman" w:cstheme="minorHAnsi"/>
          <w:color w:val="000000" w:themeColor="text1"/>
        </w:rPr>
        <w:t xml:space="preserve">will be </w:t>
      </w:r>
      <w:r>
        <w:rPr>
          <w:rFonts w:eastAsia="Times New Roman" w:cstheme="minorHAnsi"/>
          <w:color w:val="000000" w:themeColor="text1"/>
        </w:rPr>
        <w:t xml:space="preserve">issued a finding of non-compliance and required to complete a Compliance Action Plan (CAP) to </w:t>
      </w:r>
      <w:r w:rsidR="6683D841" w:rsidRPr="00793F85">
        <w:rPr>
          <w:rFonts w:eastAsia="Times New Roman" w:cstheme="minorHAnsi"/>
          <w:color w:val="000000" w:themeColor="text1"/>
        </w:rPr>
        <w:t>demonstrate individual and systemic correction to their data collection process</w:t>
      </w:r>
      <w:r w:rsidR="00095164" w:rsidRPr="00793F85">
        <w:rPr>
          <w:rFonts w:eastAsia="Times New Roman" w:cstheme="minorHAnsi"/>
          <w:color w:val="000000" w:themeColor="text1"/>
        </w:rPr>
        <w:t>.</w:t>
      </w:r>
    </w:p>
    <w:p w14:paraId="794CDB71" w14:textId="77777777" w:rsidR="00942172" w:rsidRPr="00A6487A" w:rsidRDefault="00942172" w:rsidP="00A6487A">
      <w:pPr>
        <w:pStyle w:val="ListParagraph"/>
        <w:numPr>
          <w:ilvl w:val="0"/>
          <w:numId w:val="9"/>
        </w:numPr>
        <w:rPr>
          <w:rFonts w:eastAsia="Times New Roman" w:cstheme="minorHAnsi"/>
          <w:color w:val="000000" w:themeColor="text1"/>
        </w:rPr>
      </w:pPr>
      <w:r w:rsidRPr="00A6487A">
        <w:rPr>
          <w:rFonts w:eastAsia="Times New Roman" w:cstheme="minorHAnsi"/>
          <w:color w:val="000000" w:themeColor="text1"/>
        </w:rPr>
        <w:t>The district will be cited for timely and accurate data if the data being challenged were reported by the district.</w:t>
      </w:r>
    </w:p>
    <w:p w14:paraId="3A347030" w14:textId="6CE20898" w:rsidR="00793F85" w:rsidRDefault="00793F85" w:rsidP="00A6487A">
      <w:pPr>
        <w:pStyle w:val="ListParagraph"/>
        <w:numPr>
          <w:ilvl w:val="0"/>
          <w:numId w:val="9"/>
        </w:numPr>
      </w:pPr>
      <w:r w:rsidRPr="000637F6">
        <w:t xml:space="preserve">An appeal, if granted, </w:t>
      </w:r>
      <w:r>
        <w:t xml:space="preserve">it </w:t>
      </w:r>
      <w:r w:rsidRPr="000637F6">
        <w:t xml:space="preserve">is a single year event and will not be allowed a second year. </w:t>
      </w:r>
    </w:p>
    <w:p w14:paraId="09B92A3F" w14:textId="7E16352A" w:rsidR="00793F85" w:rsidRDefault="00793F85" w:rsidP="00A6487A">
      <w:pPr>
        <w:pStyle w:val="ListParagraph"/>
        <w:numPr>
          <w:ilvl w:val="0"/>
          <w:numId w:val="9"/>
        </w:numPr>
      </w:pPr>
      <w:r>
        <w:t xml:space="preserve">CAPS are included in the </w:t>
      </w:r>
      <w:r w:rsidR="00A6487A">
        <w:t xml:space="preserve">OSE annual </w:t>
      </w:r>
      <w:r>
        <w:t>risk checklist and reported to Public School Accountability.</w:t>
      </w:r>
    </w:p>
    <w:p w14:paraId="6D7269D8" w14:textId="1C22AAE2" w:rsidR="00B7488D" w:rsidRPr="00D11F35" w:rsidRDefault="5991CEAB" w:rsidP="0EB0FE6A">
      <w:pPr>
        <w:rPr>
          <w:b/>
          <w:bCs/>
          <w:sz w:val="36"/>
          <w:szCs w:val="36"/>
        </w:rPr>
      </w:pPr>
      <w:r w:rsidRPr="0EB0FE6A">
        <w:rPr>
          <w:b/>
          <w:bCs/>
          <w:sz w:val="36"/>
          <w:szCs w:val="36"/>
        </w:rPr>
        <w:t xml:space="preserve">SIGNIFICANT DISPROPORTIONALITY </w:t>
      </w:r>
      <w:r w:rsidR="50D28A80" w:rsidRPr="0EB0FE6A">
        <w:rPr>
          <w:b/>
          <w:bCs/>
          <w:sz w:val="36"/>
          <w:szCs w:val="36"/>
        </w:rPr>
        <w:t>DATA APPEALS FORM</w:t>
      </w:r>
    </w:p>
    <w:p w14:paraId="59536DCA" w14:textId="1CF23D55" w:rsidR="00B7488D" w:rsidRPr="003F1755" w:rsidRDefault="00E300FC" w:rsidP="00B7488D">
      <w:pPr>
        <w:rPr>
          <w:b/>
        </w:rPr>
      </w:pPr>
      <w:r w:rsidRPr="003F1755">
        <w:rPr>
          <w:b/>
        </w:rPr>
        <w:t xml:space="preserve">Indicate </w:t>
      </w:r>
      <w:r w:rsidR="003F1755">
        <w:rPr>
          <w:b/>
        </w:rPr>
        <w:t>l</w:t>
      </w:r>
      <w:r w:rsidRPr="003F1755">
        <w:rPr>
          <w:b/>
        </w:rPr>
        <w:t xml:space="preserve">ocal </w:t>
      </w:r>
      <w:r w:rsidR="003F1755">
        <w:rPr>
          <w:b/>
        </w:rPr>
        <w:t>e</w:t>
      </w:r>
      <w:r w:rsidRPr="003F1755">
        <w:rPr>
          <w:b/>
        </w:rPr>
        <w:t xml:space="preserve">ducation </w:t>
      </w:r>
      <w:r w:rsidR="003F1755">
        <w:rPr>
          <w:b/>
        </w:rPr>
        <w:t>a</w:t>
      </w:r>
      <w:r w:rsidRPr="003F1755">
        <w:rPr>
          <w:b/>
        </w:rPr>
        <w:t xml:space="preserve">gency (LEA) and </w:t>
      </w:r>
      <w:r w:rsidR="003F1755">
        <w:rPr>
          <w:b/>
        </w:rPr>
        <w:t>s</w:t>
      </w:r>
      <w:r w:rsidRPr="003F1755">
        <w:rPr>
          <w:b/>
        </w:rPr>
        <w:t xml:space="preserve">ignificant </w:t>
      </w:r>
      <w:r w:rsidR="005211AF">
        <w:rPr>
          <w:b/>
        </w:rPr>
        <w:t>d</w:t>
      </w:r>
      <w:r w:rsidR="005211AF" w:rsidRPr="003F1755">
        <w:rPr>
          <w:b/>
        </w:rPr>
        <w:t>isproportionality</w:t>
      </w:r>
      <w:r w:rsidR="005211AF">
        <w:rPr>
          <w:b/>
        </w:rPr>
        <w:t xml:space="preserve"> </w:t>
      </w:r>
      <w:r w:rsidR="000F7045">
        <w:rPr>
          <w:b/>
        </w:rPr>
        <w:t>i</w:t>
      </w:r>
      <w:r w:rsidR="005211AF" w:rsidRPr="003F1755">
        <w:rPr>
          <w:b/>
        </w:rPr>
        <w:t>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5125"/>
      </w:tblGrid>
      <w:tr w:rsidR="00E300FC" w14:paraId="306A6EE7" w14:textId="00BF07DA" w:rsidTr="003F1755">
        <w:tc>
          <w:tcPr>
            <w:tcW w:w="4225" w:type="dxa"/>
          </w:tcPr>
          <w:p w14:paraId="1545C384" w14:textId="68FE6893" w:rsidR="00E300FC" w:rsidRPr="00B7488D" w:rsidRDefault="00E300FC" w:rsidP="00B7488D">
            <w:pPr>
              <w:rPr>
                <w:b/>
              </w:rPr>
            </w:pPr>
            <w:r>
              <w:rPr>
                <w:b/>
              </w:rPr>
              <w:t xml:space="preserve">LEA #: </w:t>
            </w:r>
          </w:p>
        </w:tc>
        <w:sdt>
          <w:sdtPr>
            <w:rPr>
              <w:b/>
            </w:rPr>
            <w:id w:val="-15480625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125" w:type="dxa"/>
              </w:tcPr>
              <w:p w14:paraId="3B9CF450" w14:textId="2A22BB17" w:rsidR="00E300FC" w:rsidRDefault="003F1755" w:rsidP="00B7488D">
                <w:pPr>
                  <w:rPr>
                    <w:b/>
                  </w:rPr>
                </w:pPr>
                <w:r w:rsidRPr="0005725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300FC" w14:paraId="71A302B7" w14:textId="159C74F8" w:rsidTr="003F1755">
        <w:tc>
          <w:tcPr>
            <w:tcW w:w="4225" w:type="dxa"/>
          </w:tcPr>
          <w:p w14:paraId="70A7D4FE" w14:textId="77777777" w:rsidR="00E300FC" w:rsidRPr="00B7488D" w:rsidRDefault="00E300FC" w:rsidP="00B7488D">
            <w:pPr>
              <w:rPr>
                <w:b/>
              </w:rPr>
            </w:pPr>
            <w:r w:rsidRPr="00B7488D">
              <w:rPr>
                <w:b/>
              </w:rPr>
              <w:t>LEA Name:</w:t>
            </w:r>
          </w:p>
        </w:tc>
        <w:sdt>
          <w:sdtPr>
            <w:rPr>
              <w:b/>
            </w:rPr>
            <w:id w:val="1777798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125" w:type="dxa"/>
              </w:tcPr>
              <w:p w14:paraId="2E4007CA" w14:textId="67BA1943" w:rsidR="00E300FC" w:rsidRPr="00B7488D" w:rsidRDefault="003F1755" w:rsidP="00B7488D">
                <w:pPr>
                  <w:rPr>
                    <w:b/>
                  </w:rPr>
                </w:pPr>
                <w:r w:rsidRPr="0005725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300FC" w14:paraId="06D96A65" w14:textId="73BB5447" w:rsidTr="003F1755">
        <w:tc>
          <w:tcPr>
            <w:tcW w:w="4225" w:type="dxa"/>
          </w:tcPr>
          <w:p w14:paraId="15AC1CCC" w14:textId="0CEA582B" w:rsidR="00E300FC" w:rsidRPr="00B7488D" w:rsidRDefault="00E300FC" w:rsidP="00B7488D">
            <w:pPr>
              <w:rPr>
                <w:b/>
              </w:rPr>
            </w:pPr>
            <w:r w:rsidRPr="00B7488D">
              <w:rPr>
                <w:b/>
              </w:rPr>
              <w:t xml:space="preserve">Year of </w:t>
            </w:r>
            <w:r w:rsidR="00095164">
              <w:rPr>
                <w:b/>
              </w:rPr>
              <w:t>Data Reporting Errors</w:t>
            </w:r>
            <w:r w:rsidRPr="00B7488D">
              <w:rPr>
                <w:b/>
              </w:rPr>
              <w:t>:</w:t>
            </w:r>
          </w:p>
        </w:tc>
        <w:sdt>
          <w:sdtPr>
            <w:rPr>
              <w:b/>
            </w:rPr>
            <w:id w:val="-13003746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125" w:type="dxa"/>
              </w:tcPr>
              <w:p w14:paraId="749D2884" w14:textId="2730552C" w:rsidR="00E300FC" w:rsidRPr="00B7488D" w:rsidRDefault="003F1755" w:rsidP="00B7488D">
                <w:pPr>
                  <w:rPr>
                    <w:b/>
                  </w:rPr>
                </w:pPr>
                <w:r w:rsidRPr="0005725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300FC" w14:paraId="11ECC426" w14:textId="435120A7" w:rsidTr="003F1755">
        <w:tc>
          <w:tcPr>
            <w:tcW w:w="4225" w:type="dxa"/>
          </w:tcPr>
          <w:p w14:paraId="5DD36594" w14:textId="77777777" w:rsidR="00E300FC" w:rsidRPr="00B7488D" w:rsidRDefault="00E300FC" w:rsidP="00B7488D">
            <w:pPr>
              <w:rPr>
                <w:b/>
              </w:rPr>
            </w:pPr>
            <w:r w:rsidRPr="00B7488D">
              <w:rPr>
                <w:b/>
              </w:rPr>
              <w:t>Significant Disproportionality Category:</w:t>
            </w:r>
          </w:p>
        </w:tc>
        <w:sdt>
          <w:sdtPr>
            <w:rPr>
              <w:b/>
            </w:rPr>
            <w:id w:val="-3219691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125" w:type="dxa"/>
              </w:tcPr>
              <w:p w14:paraId="1A5E7CC3" w14:textId="0179FE95" w:rsidR="00E300FC" w:rsidRPr="00B7488D" w:rsidRDefault="003F1755" w:rsidP="00B7488D">
                <w:pPr>
                  <w:rPr>
                    <w:b/>
                  </w:rPr>
                </w:pPr>
                <w:r w:rsidRPr="0005725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300FC" w14:paraId="45FCA0BC" w14:textId="17490FEB" w:rsidTr="003F1755">
        <w:tc>
          <w:tcPr>
            <w:tcW w:w="4225" w:type="dxa"/>
          </w:tcPr>
          <w:p w14:paraId="432D9010" w14:textId="77777777" w:rsidR="00E300FC" w:rsidRPr="00B7488D" w:rsidRDefault="00E300FC" w:rsidP="00B7488D">
            <w:pPr>
              <w:rPr>
                <w:b/>
              </w:rPr>
            </w:pPr>
            <w:r w:rsidRPr="00B7488D">
              <w:rPr>
                <w:b/>
              </w:rPr>
              <w:t>Race/Ethnicity:</w:t>
            </w:r>
          </w:p>
        </w:tc>
        <w:sdt>
          <w:sdtPr>
            <w:rPr>
              <w:b/>
            </w:rPr>
            <w:id w:val="106530760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125" w:type="dxa"/>
              </w:tcPr>
              <w:p w14:paraId="68F4644A" w14:textId="29945B4D" w:rsidR="00E300FC" w:rsidRPr="00B7488D" w:rsidRDefault="003F1755" w:rsidP="00B7488D">
                <w:pPr>
                  <w:rPr>
                    <w:b/>
                  </w:rPr>
                </w:pPr>
                <w:r w:rsidRPr="0005725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300FC" w14:paraId="3B31B784" w14:textId="6DC28A47" w:rsidTr="003F1755">
        <w:tc>
          <w:tcPr>
            <w:tcW w:w="4225" w:type="dxa"/>
          </w:tcPr>
          <w:p w14:paraId="47AC61D3" w14:textId="377FB78D" w:rsidR="00E300FC" w:rsidRPr="00B7488D" w:rsidRDefault="00E300FC" w:rsidP="00B7488D">
            <w:pPr>
              <w:rPr>
                <w:b/>
              </w:rPr>
            </w:pPr>
            <w:r>
              <w:rPr>
                <w:b/>
              </w:rPr>
              <w:t>Data Source</w:t>
            </w:r>
            <w:r w:rsidR="00EE4EC9">
              <w:rPr>
                <w:b/>
              </w:rPr>
              <w:t>:</w:t>
            </w:r>
            <w:r>
              <w:rPr>
                <w:b/>
              </w:rPr>
              <w:t xml:space="preserve"> (</w:t>
            </w:r>
            <w:r w:rsidR="00C3512D">
              <w:rPr>
                <w:b/>
              </w:rPr>
              <w:t>i.e., Membership</w:t>
            </w:r>
            <w:r>
              <w:rPr>
                <w:b/>
              </w:rPr>
              <w:t>, Child Count, Disciplinary Action)</w:t>
            </w:r>
          </w:p>
        </w:tc>
        <w:sdt>
          <w:sdtPr>
            <w:rPr>
              <w:b/>
            </w:rPr>
            <w:id w:val="-126545480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125" w:type="dxa"/>
              </w:tcPr>
              <w:p w14:paraId="5B3FACAB" w14:textId="01A8C9FA" w:rsidR="00E300FC" w:rsidRDefault="003F1755" w:rsidP="00B7488D">
                <w:pPr>
                  <w:rPr>
                    <w:b/>
                  </w:rPr>
                </w:pPr>
                <w:r w:rsidRPr="0005725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512D" w14:paraId="2550DBB7" w14:textId="77777777" w:rsidTr="003F1755">
        <w:tc>
          <w:tcPr>
            <w:tcW w:w="4225" w:type="dxa"/>
          </w:tcPr>
          <w:p w14:paraId="3FFEC358" w14:textId="64193E81" w:rsidR="00C3512D" w:rsidRDefault="00C3512D" w:rsidP="00B7488D">
            <w:pPr>
              <w:rPr>
                <w:b/>
              </w:rPr>
            </w:pPr>
            <w:r>
              <w:rPr>
                <w:b/>
              </w:rPr>
              <w:t>First and Last Name of Primary Contact</w:t>
            </w:r>
            <w:r w:rsidR="00EE4EC9">
              <w:rPr>
                <w:b/>
              </w:rPr>
              <w:t>:</w:t>
            </w:r>
          </w:p>
        </w:tc>
        <w:sdt>
          <w:sdtPr>
            <w:rPr>
              <w:b/>
            </w:rPr>
            <w:id w:val="4514471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125" w:type="dxa"/>
              </w:tcPr>
              <w:p w14:paraId="2B98F08B" w14:textId="5F1AD57A" w:rsidR="00C3512D" w:rsidRDefault="003F1755" w:rsidP="00B7488D">
                <w:pPr>
                  <w:rPr>
                    <w:b/>
                  </w:rPr>
                </w:pPr>
                <w:r w:rsidRPr="0005725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512D" w14:paraId="225CCCC3" w14:textId="77777777" w:rsidTr="003F1755">
        <w:tc>
          <w:tcPr>
            <w:tcW w:w="4225" w:type="dxa"/>
          </w:tcPr>
          <w:p w14:paraId="6BF67738" w14:textId="26A0073D" w:rsidR="00C3512D" w:rsidRDefault="00C3512D" w:rsidP="00B7488D">
            <w:pPr>
              <w:rPr>
                <w:b/>
              </w:rPr>
            </w:pPr>
            <w:r>
              <w:rPr>
                <w:b/>
              </w:rPr>
              <w:t xml:space="preserve">Email </w:t>
            </w:r>
            <w:r w:rsidR="000F7045">
              <w:rPr>
                <w:b/>
              </w:rPr>
              <w:t>A</w:t>
            </w:r>
            <w:r>
              <w:rPr>
                <w:b/>
              </w:rPr>
              <w:t>ddress of Primary Contact</w:t>
            </w:r>
            <w:r w:rsidR="00EE4EC9">
              <w:rPr>
                <w:b/>
              </w:rPr>
              <w:t>:</w:t>
            </w:r>
          </w:p>
        </w:tc>
        <w:sdt>
          <w:sdtPr>
            <w:rPr>
              <w:b/>
            </w:rPr>
            <w:id w:val="188544558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125" w:type="dxa"/>
              </w:tcPr>
              <w:p w14:paraId="6948A131" w14:textId="78A5C290" w:rsidR="00C3512D" w:rsidRDefault="003F1755" w:rsidP="00B7488D">
                <w:pPr>
                  <w:rPr>
                    <w:b/>
                  </w:rPr>
                </w:pPr>
                <w:r w:rsidRPr="0005725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39B93DB" w14:textId="0A25FD49" w:rsidR="00B7488D" w:rsidRPr="003F1755" w:rsidRDefault="00E300FC" w:rsidP="003F1755">
      <w:pPr>
        <w:spacing w:before="240"/>
        <w:rPr>
          <w:b/>
        </w:rPr>
      </w:pPr>
      <w:r w:rsidRPr="003F1755">
        <w:rPr>
          <w:b/>
        </w:rPr>
        <w:t>Describe in detail the data error(s) in question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950"/>
      </w:tblGrid>
      <w:tr w:rsidR="00E300FC" w14:paraId="7A719569" w14:textId="77777777" w:rsidTr="003F1755">
        <w:trPr>
          <w:trHeight w:val="323"/>
        </w:trPr>
        <w:sdt>
          <w:sdtPr>
            <w:rPr>
              <w:b/>
            </w:rPr>
            <w:id w:val="14171295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000" w:type="pct"/>
              </w:tcPr>
              <w:p w14:paraId="4AF0A27C" w14:textId="59733895" w:rsidR="00E300FC" w:rsidRPr="00D11F35" w:rsidRDefault="003F1755" w:rsidP="00E300FC">
                <w:pPr>
                  <w:rPr>
                    <w:b/>
                  </w:rPr>
                </w:pPr>
                <w:r w:rsidRPr="0005725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450C9BE" w14:textId="1B55EB1A" w:rsidR="00222609" w:rsidRPr="00222609" w:rsidRDefault="00222609" w:rsidP="00222609">
      <w:pPr>
        <w:rPr>
          <w:b/>
        </w:rPr>
      </w:pPr>
      <w:r w:rsidRPr="00222609">
        <w:rPr>
          <w:b/>
        </w:rPr>
        <w:t>Describe how the district corrected</w:t>
      </w:r>
      <w:r>
        <w:rPr>
          <w:b/>
        </w:rPr>
        <w:t xml:space="preserve"> or will correct</w:t>
      </w:r>
      <w:r w:rsidRPr="00222609">
        <w:rPr>
          <w:b/>
        </w:rPr>
        <w:t xml:space="preserve"> data errors.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950"/>
      </w:tblGrid>
      <w:tr w:rsidR="00E300FC" w14:paraId="701213AD" w14:textId="77777777" w:rsidTr="003F1755">
        <w:trPr>
          <w:trHeight w:val="350"/>
        </w:trPr>
        <w:sdt>
          <w:sdtPr>
            <w:rPr>
              <w:b/>
            </w:rPr>
            <w:id w:val="891382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000" w:type="pct"/>
              </w:tcPr>
              <w:p w14:paraId="33AC324A" w14:textId="12EEB3FB" w:rsidR="00E300FC" w:rsidRPr="00D11F35" w:rsidRDefault="003F1755" w:rsidP="00622E8D">
                <w:pPr>
                  <w:rPr>
                    <w:b/>
                  </w:rPr>
                </w:pPr>
                <w:r w:rsidRPr="0005725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1D0A9B6" w14:textId="5088EED4" w:rsidR="00E300FC" w:rsidRPr="003F1755" w:rsidRDefault="00E300FC" w:rsidP="003F1755">
      <w:pPr>
        <w:spacing w:before="240"/>
        <w:rPr>
          <w:b/>
        </w:rPr>
      </w:pPr>
      <w:r w:rsidRPr="003F1755">
        <w:rPr>
          <w:b/>
        </w:rPr>
        <w:t xml:space="preserve">Provide student level </w:t>
      </w:r>
      <w:r w:rsidR="003F1755">
        <w:rPr>
          <w:b/>
        </w:rPr>
        <w:t xml:space="preserve">data </w:t>
      </w:r>
      <w:r w:rsidRPr="003F1755">
        <w:rPr>
          <w:b/>
        </w:rPr>
        <w:t xml:space="preserve">information </w:t>
      </w:r>
      <w:r w:rsidR="00C3512D" w:rsidRPr="003F1755">
        <w:rPr>
          <w:b/>
        </w:rPr>
        <w:t>for</w:t>
      </w:r>
      <w:r w:rsidRPr="003F1755">
        <w:rPr>
          <w:b/>
        </w:rPr>
        <w:t xml:space="preserve"> appeal</w:t>
      </w:r>
    </w:p>
    <w:tbl>
      <w:tblPr>
        <w:tblStyle w:val="TableGrid"/>
        <w:tblW w:w="12959" w:type="dxa"/>
        <w:tblLook w:val="04A0" w:firstRow="1" w:lastRow="0" w:firstColumn="1" w:lastColumn="0" w:noHBand="0" w:noVBand="1"/>
      </w:tblPr>
      <w:tblGrid>
        <w:gridCol w:w="3239"/>
        <w:gridCol w:w="3490"/>
        <w:gridCol w:w="3368"/>
        <w:gridCol w:w="2862"/>
      </w:tblGrid>
      <w:tr w:rsidR="00F324BF" w14:paraId="3A07F3C2" w14:textId="77777777" w:rsidTr="00095164">
        <w:trPr>
          <w:trHeight w:val="262"/>
        </w:trPr>
        <w:tc>
          <w:tcPr>
            <w:tcW w:w="3239" w:type="dxa"/>
          </w:tcPr>
          <w:p w14:paraId="2B78711F" w14:textId="383E891A" w:rsidR="00F324BF" w:rsidRPr="003F1755" w:rsidRDefault="00F324BF" w:rsidP="004C5BAE">
            <w:pPr>
              <w:rPr>
                <w:b/>
              </w:rPr>
            </w:pPr>
            <w:r w:rsidRPr="003F1755">
              <w:rPr>
                <w:b/>
              </w:rPr>
              <w:t xml:space="preserve">Student </w:t>
            </w:r>
            <w:r w:rsidR="00222609">
              <w:rPr>
                <w:b/>
              </w:rPr>
              <w:t>Name</w:t>
            </w:r>
          </w:p>
        </w:tc>
        <w:tc>
          <w:tcPr>
            <w:tcW w:w="3490" w:type="dxa"/>
          </w:tcPr>
          <w:p w14:paraId="46986CEE" w14:textId="53A2C543" w:rsidR="00F324BF" w:rsidRPr="003F1755" w:rsidRDefault="00644C5F" w:rsidP="004C5BAE">
            <w:pPr>
              <w:rPr>
                <w:b/>
              </w:rPr>
            </w:pPr>
            <w:r w:rsidRPr="003F1755">
              <w:rPr>
                <w:b/>
              </w:rPr>
              <w:t>Data Field</w:t>
            </w:r>
          </w:p>
        </w:tc>
        <w:tc>
          <w:tcPr>
            <w:tcW w:w="3368" w:type="dxa"/>
          </w:tcPr>
          <w:p w14:paraId="6097C8EA" w14:textId="3B22C37D" w:rsidR="00F324BF" w:rsidRPr="003F1755" w:rsidRDefault="00644C5F" w:rsidP="004C5BAE">
            <w:pPr>
              <w:rPr>
                <w:b/>
              </w:rPr>
            </w:pPr>
            <w:r w:rsidRPr="003F1755">
              <w:rPr>
                <w:b/>
              </w:rPr>
              <w:t xml:space="preserve">Data </w:t>
            </w:r>
            <w:r w:rsidR="00185D86" w:rsidRPr="003F1755">
              <w:rPr>
                <w:b/>
              </w:rPr>
              <w:t xml:space="preserve">as </w:t>
            </w:r>
            <w:r w:rsidR="00E300FC" w:rsidRPr="003F1755">
              <w:rPr>
                <w:b/>
              </w:rPr>
              <w:t>Reported</w:t>
            </w:r>
          </w:p>
        </w:tc>
        <w:tc>
          <w:tcPr>
            <w:tcW w:w="2862" w:type="dxa"/>
          </w:tcPr>
          <w:p w14:paraId="3A03ACC6" w14:textId="37943890" w:rsidR="00F324BF" w:rsidRPr="003F1755" w:rsidRDefault="00644C5F" w:rsidP="004C5BAE">
            <w:pPr>
              <w:rPr>
                <w:b/>
              </w:rPr>
            </w:pPr>
            <w:r w:rsidRPr="003F1755">
              <w:rPr>
                <w:b/>
              </w:rPr>
              <w:t>Correct</w:t>
            </w:r>
            <w:r w:rsidR="00E300FC" w:rsidRPr="003F1755">
              <w:rPr>
                <w:b/>
              </w:rPr>
              <w:t>ed Data</w:t>
            </w:r>
          </w:p>
        </w:tc>
      </w:tr>
      <w:tr w:rsidR="00F324BF" w14:paraId="16EC05F6" w14:textId="77777777" w:rsidTr="00095164">
        <w:trPr>
          <w:trHeight w:val="247"/>
        </w:trPr>
        <w:tc>
          <w:tcPr>
            <w:tcW w:w="3239" w:type="dxa"/>
          </w:tcPr>
          <w:p w14:paraId="6A181209" w14:textId="77777777" w:rsidR="00F324BF" w:rsidRDefault="00F324BF" w:rsidP="004C5BAE"/>
        </w:tc>
        <w:tc>
          <w:tcPr>
            <w:tcW w:w="3490" w:type="dxa"/>
          </w:tcPr>
          <w:p w14:paraId="3878DDEE" w14:textId="77777777" w:rsidR="00F324BF" w:rsidRDefault="00F324BF" w:rsidP="004C5BAE"/>
        </w:tc>
        <w:tc>
          <w:tcPr>
            <w:tcW w:w="3368" w:type="dxa"/>
          </w:tcPr>
          <w:p w14:paraId="0FE6B434" w14:textId="77777777" w:rsidR="00F324BF" w:rsidRDefault="00F324BF" w:rsidP="004C5BAE"/>
        </w:tc>
        <w:tc>
          <w:tcPr>
            <w:tcW w:w="2862" w:type="dxa"/>
          </w:tcPr>
          <w:p w14:paraId="209BDFF9" w14:textId="77777777" w:rsidR="00F324BF" w:rsidRDefault="00F324BF" w:rsidP="004C5BAE"/>
        </w:tc>
      </w:tr>
      <w:tr w:rsidR="003F1755" w14:paraId="202FDE79" w14:textId="77777777" w:rsidTr="00095164">
        <w:trPr>
          <w:trHeight w:val="262"/>
        </w:trPr>
        <w:tc>
          <w:tcPr>
            <w:tcW w:w="3239" w:type="dxa"/>
          </w:tcPr>
          <w:p w14:paraId="6B93312A" w14:textId="77777777" w:rsidR="003F1755" w:rsidRDefault="003F1755" w:rsidP="004C5BAE"/>
        </w:tc>
        <w:tc>
          <w:tcPr>
            <w:tcW w:w="3490" w:type="dxa"/>
          </w:tcPr>
          <w:p w14:paraId="08D2062E" w14:textId="77777777" w:rsidR="003F1755" w:rsidRDefault="003F1755" w:rsidP="004C5BAE"/>
        </w:tc>
        <w:tc>
          <w:tcPr>
            <w:tcW w:w="3368" w:type="dxa"/>
          </w:tcPr>
          <w:p w14:paraId="7C43D82B" w14:textId="77777777" w:rsidR="003F1755" w:rsidRDefault="003F1755" w:rsidP="004C5BAE"/>
        </w:tc>
        <w:tc>
          <w:tcPr>
            <w:tcW w:w="2862" w:type="dxa"/>
          </w:tcPr>
          <w:p w14:paraId="51C8D212" w14:textId="77777777" w:rsidR="003F1755" w:rsidRDefault="003F1755" w:rsidP="004C5BAE"/>
        </w:tc>
      </w:tr>
      <w:tr w:rsidR="003F1755" w14:paraId="0C09B4C2" w14:textId="77777777" w:rsidTr="00095164">
        <w:trPr>
          <w:trHeight w:val="247"/>
        </w:trPr>
        <w:tc>
          <w:tcPr>
            <w:tcW w:w="3239" w:type="dxa"/>
          </w:tcPr>
          <w:p w14:paraId="2D26E2C7" w14:textId="77777777" w:rsidR="003F1755" w:rsidRDefault="003F1755" w:rsidP="004C5BAE"/>
        </w:tc>
        <w:tc>
          <w:tcPr>
            <w:tcW w:w="3490" w:type="dxa"/>
          </w:tcPr>
          <w:p w14:paraId="47D6B845" w14:textId="77777777" w:rsidR="003F1755" w:rsidRDefault="003F1755" w:rsidP="004C5BAE"/>
        </w:tc>
        <w:tc>
          <w:tcPr>
            <w:tcW w:w="3368" w:type="dxa"/>
          </w:tcPr>
          <w:p w14:paraId="13680FF4" w14:textId="77777777" w:rsidR="003F1755" w:rsidRDefault="003F1755" w:rsidP="004C5BAE"/>
        </w:tc>
        <w:tc>
          <w:tcPr>
            <w:tcW w:w="2862" w:type="dxa"/>
          </w:tcPr>
          <w:p w14:paraId="1A38B1CD" w14:textId="77777777" w:rsidR="003F1755" w:rsidRDefault="003F1755" w:rsidP="004C5BAE"/>
        </w:tc>
      </w:tr>
      <w:tr w:rsidR="003F1755" w14:paraId="2640691A" w14:textId="77777777" w:rsidTr="00095164">
        <w:trPr>
          <w:trHeight w:val="262"/>
        </w:trPr>
        <w:tc>
          <w:tcPr>
            <w:tcW w:w="3239" w:type="dxa"/>
          </w:tcPr>
          <w:p w14:paraId="6B681B30" w14:textId="77777777" w:rsidR="003F1755" w:rsidRDefault="003F1755" w:rsidP="004C5BAE"/>
        </w:tc>
        <w:tc>
          <w:tcPr>
            <w:tcW w:w="3490" w:type="dxa"/>
          </w:tcPr>
          <w:p w14:paraId="13E800CB" w14:textId="77777777" w:rsidR="003F1755" w:rsidRDefault="003F1755" w:rsidP="004C5BAE"/>
        </w:tc>
        <w:tc>
          <w:tcPr>
            <w:tcW w:w="3368" w:type="dxa"/>
          </w:tcPr>
          <w:p w14:paraId="46732511" w14:textId="77777777" w:rsidR="003F1755" w:rsidRDefault="003F1755" w:rsidP="004C5BAE"/>
        </w:tc>
        <w:tc>
          <w:tcPr>
            <w:tcW w:w="2862" w:type="dxa"/>
          </w:tcPr>
          <w:p w14:paraId="4A61D54B" w14:textId="77777777" w:rsidR="003F1755" w:rsidRDefault="003F1755" w:rsidP="004C5BAE"/>
        </w:tc>
      </w:tr>
      <w:tr w:rsidR="003F1755" w14:paraId="3EA04856" w14:textId="77777777" w:rsidTr="00095164">
        <w:trPr>
          <w:trHeight w:val="247"/>
        </w:trPr>
        <w:tc>
          <w:tcPr>
            <w:tcW w:w="3239" w:type="dxa"/>
          </w:tcPr>
          <w:p w14:paraId="444B0415" w14:textId="77777777" w:rsidR="003F1755" w:rsidRDefault="003F1755" w:rsidP="004C5BAE"/>
        </w:tc>
        <w:tc>
          <w:tcPr>
            <w:tcW w:w="3490" w:type="dxa"/>
          </w:tcPr>
          <w:p w14:paraId="0CE88382" w14:textId="77777777" w:rsidR="003F1755" w:rsidRDefault="003F1755" w:rsidP="004C5BAE"/>
        </w:tc>
        <w:tc>
          <w:tcPr>
            <w:tcW w:w="3368" w:type="dxa"/>
          </w:tcPr>
          <w:p w14:paraId="4F09B897" w14:textId="77777777" w:rsidR="003F1755" w:rsidRDefault="003F1755" w:rsidP="004C5BAE"/>
        </w:tc>
        <w:tc>
          <w:tcPr>
            <w:tcW w:w="2862" w:type="dxa"/>
          </w:tcPr>
          <w:p w14:paraId="42FB52B2" w14:textId="77777777" w:rsidR="003F1755" w:rsidRDefault="003F1755" w:rsidP="004C5BAE"/>
        </w:tc>
      </w:tr>
      <w:tr w:rsidR="003F1755" w14:paraId="380B9B80" w14:textId="77777777" w:rsidTr="00095164">
        <w:trPr>
          <w:trHeight w:val="262"/>
        </w:trPr>
        <w:tc>
          <w:tcPr>
            <w:tcW w:w="3239" w:type="dxa"/>
          </w:tcPr>
          <w:p w14:paraId="2603E4A2" w14:textId="77777777" w:rsidR="003F1755" w:rsidRDefault="003F1755" w:rsidP="004C5BAE"/>
        </w:tc>
        <w:tc>
          <w:tcPr>
            <w:tcW w:w="3490" w:type="dxa"/>
          </w:tcPr>
          <w:p w14:paraId="7E66E913" w14:textId="77777777" w:rsidR="003F1755" w:rsidRDefault="003F1755" w:rsidP="004C5BAE"/>
        </w:tc>
        <w:tc>
          <w:tcPr>
            <w:tcW w:w="3368" w:type="dxa"/>
          </w:tcPr>
          <w:p w14:paraId="4D087005" w14:textId="77777777" w:rsidR="003F1755" w:rsidRDefault="003F1755" w:rsidP="004C5BAE"/>
        </w:tc>
        <w:tc>
          <w:tcPr>
            <w:tcW w:w="2862" w:type="dxa"/>
          </w:tcPr>
          <w:p w14:paraId="57BE3BDE" w14:textId="77777777" w:rsidR="003F1755" w:rsidRDefault="003F1755" w:rsidP="004C5BAE"/>
        </w:tc>
      </w:tr>
      <w:tr w:rsidR="003F1755" w14:paraId="06A17D1B" w14:textId="77777777" w:rsidTr="00095164">
        <w:trPr>
          <w:trHeight w:val="247"/>
        </w:trPr>
        <w:tc>
          <w:tcPr>
            <w:tcW w:w="3239" w:type="dxa"/>
          </w:tcPr>
          <w:p w14:paraId="30594DE6" w14:textId="77777777" w:rsidR="003F1755" w:rsidRDefault="003F1755" w:rsidP="004C5BAE"/>
        </w:tc>
        <w:tc>
          <w:tcPr>
            <w:tcW w:w="3490" w:type="dxa"/>
          </w:tcPr>
          <w:p w14:paraId="6D0E4692" w14:textId="77777777" w:rsidR="003F1755" w:rsidRDefault="003F1755" w:rsidP="004C5BAE"/>
        </w:tc>
        <w:tc>
          <w:tcPr>
            <w:tcW w:w="3368" w:type="dxa"/>
          </w:tcPr>
          <w:p w14:paraId="57B63CF5" w14:textId="77777777" w:rsidR="003F1755" w:rsidRDefault="003F1755" w:rsidP="004C5BAE"/>
        </w:tc>
        <w:tc>
          <w:tcPr>
            <w:tcW w:w="2862" w:type="dxa"/>
          </w:tcPr>
          <w:p w14:paraId="054D6ED4" w14:textId="77777777" w:rsidR="003F1755" w:rsidRDefault="003F1755" w:rsidP="004C5BAE"/>
        </w:tc>
      </w:tr>
    </w:tbl>
    <w:p w14:paraId="6071A03F" w14:textId="521E8BA0" w:rsidR="00185D86" w:rsidRDefault="003F1755" w:rsidP="00B7488D">
      <w:r>
        <w:t xml:space="preserve">*add additional rows as needed. </w:t>
      </w:r>
    </w:p>
    <w:p w14:paraId="78DF6984" w14:textId="369BEE0C" w:rsidR="00222609" w:rsidRDefault="00222609" w:rsidP="00B7488D">
      <w:r>
        <w:t xml:space="preserve">***Attach evidence of the errors and corrections. </w:t>
      </w:r>
    </w:p>
    <w:sectPr w:rsidR="00222609" w:rsidSect="003F1755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6EC1F" w14:textId="77777777" w:rsidR="007A72FD" w:rsidRDefault="007A72FD" w:rsidP="00876D41">
      <w:pPr>
        <w:spacing w:after="0" w:line="240" w:lineRule="auto"/>
      </w:pPr>
      <w:r>
        <w:separator/>
      </w:r>
    </w:p>
  </w:endnote>
  <w:endnote w:type="continuationSeparator" w:id="0">
    <w:p w14:paraId="42419E3F" w14:textId="77777777" w:rsidR="007A72FD" w:rsidRDefault="007A72FD" w:rsidP="00876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68E25" w14:textId="77777777" w:rsidR="007A72FD" w:rsidRDefault="007A72FD" w:rsidP="00876D41">
      <w:pPr>
        <w:spacing w:after="0" w:line="240" w:lineRule="auto"/>
      </w:pPr>
      <w:r>
        <w:separator/>
      </w:r>
    </w:p>
  </w:footnote>
  <w:footnote w:type="continuationSeparator" w:id="0">
    <w:p w14:paraId="78266E85" w14:textId="77777777" w:rsidR="007A72FD" w:rsidRDefault="007A72FD" w:rsidP="00876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0CC45" w14:textId="6FCC964E" w:rsidR="00876D41" w:rsidRPr="003F1755" w:rsidRDefault="00876D41">
    <w:pPr>
      <w:pStyle w:val="Header"/>
      <w:rPr>
        <w:b/>
        <w:sz w:val="28"/>
        <w:szCs w:val="28"/>
      </w:rPr>
    </w:pPr>
    <w:r w:rsidRPr="003F1755">
      <w:rPr>
        <w:b/>
        <w:sz w:val="28"/>
        <w:szCs w:val="28"/>
      </w:rPr>
      <w:t xml:space="preserve">Significant Disproportionality </w:t>
    </w:r>
    <w:r w:rsidR="00905278" w:rsidRPr="003F1755">
      <w:rPr>
        <w:b/>
        <w:sz w:val="28"/>
        <w:szCs w:val="28"/>
      </w:rPr>
      <w:t xml:space="preserve">Data </w:t>
    </w:r>
    <w:r w:rsidRPr="003F1755">
      <w:rPr>
        <w:b/>
        <w:sz w:val="28"/>
        <w:szCs w:val="28"/>
      </w:rPr>
      <w:t xml:space="preserve">Appeals </w:t>
    </w:r>
    <w:r w:rsidR="00905278" w:rsidRPr="003F1755">
      <w:rPr>
        <w:b/>
        <w:sz w:val="28"/>
        <w:szCs w:val="28"/>
      </w:rPr>
      <w:t>Process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953D9"/>
    <w:multiLevelType w:val="hybridMultilevel"/>
    <w:tmpl w:val="F4006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44B9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35741BD"/>
    <w:multiLevelType w:val="multilevel"/>
    <w:tmpl w:val="F39E9EB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C7B5DE3"/>
    <w:multiLevelType w:val="hybridMultilevel"/>
    <w:tmpl w:val="B4C6C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E178D"/>
    <w:multiLevelType w:val="hybridMultilevel"/>
    <w:tmpl w:val="3D181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2240AF"/>
    <w:multiLevelType w:val="hybridMultilevel"/>
    <w:tmpl w:val="51A45C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5206FF"/>
    <w:multiLevelType w:val="hybridMultilevel"/>
    <w:tmpl w:val="9AF4F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6012C"/>
    <w:multiLevelType w:val="hybridMultilevel"/>
    <w:tmpl w:val="55F40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0C235B"/>
    <w:multiLevelType w:val="hybridMultilevel"/>
    <w:tmpl w:val="276A66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2495633">
    <w:abstractNumId w:val="5"/>
  </w:num>
  <w:num w:numId="2" w16cid:durableId="2023360380">
    <w:abstractNumId w:val="3"/>
  </w:num>
  <w:num w:numId="3" w16cid:durableId="1115712818">
    <w:abstractNumId w:val="2"/>
  </w:num>
  <w:num w:numId="4" w16cid:durableId="2070760115">
    <w:abstractNumId w:val="1"/>
  </w:num>
  <w:num w:numId="5" w16cid:durableId="822820525">
    <w:abstractNumId w:val="8"/>
  </w:num>
  <w:num w:numId="6" w16cid:durableId="118383063">
    <w:abstractNumId w:val="7"/>
  </w:num>
  <w:num w:numId="7" w16cid:durableId="2096903596">
    <w:abstractNumId w:val="4"/>
  </w:num>
  <w:num w:numId="8" w16cid:durableId="141778944">
    <w:abstractNumId w:val="0"/>
  </w:num>
  <w:num w:numId="9" w16cid:durableId="2643903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U3MTUyNzYzMAFyzJR0lIJTi4sz8/NACkxrAeFEgrEsAAAA"/>
  </w:docVars>
  <w:rsids>
    <w:rsidRoot w:val="00876D41"/>
    <w:rsid w:val="00095164"/>
    <w:rsid w:val="000F7045"/>
    <w:rsid w:val="00185D86"/>
    <w:rsid w:val="0019663F"/>
    <w:rsid w:val="00222609"/>
    <w:rsid w:val="00334668"/>
    <w:rsid w:val="003F1755"/>
    <w:rsid w:val="00472E89"/>
    <w:rsid w:val="004865D1"/>
    <w:rsid w:val="005211AF"/>
    <w:rsid w:val="00555BFD"/>
    <w:rsid w:val="00644C5F"/>
    <w:rsid w:val="00652A37"/>
    <w:rsid w:val="00691401"/>
    <w:rsid w:val="00752B05"/>
    <w:rsid w:val="007904DB"/>
    <w:rsid w:val="00793F85"/>
    <w:rsid w:val="007A72FD"/>
    <w:rsid w:val="007F1BEC"/>
    <w:rsid w:val="00833D36"/>
    <w:rsid w:val="008718EF"/>
    <w:rsid w:val="00876D41"/>
    <w:rsid w:val="00905278"/>
    <w:rsid w:val="0093367A"/>
    <w:rsid w:val="00942172"/>
    <w:rsid w:val="00942726"/>
    <w:rsid w:val="009B1697"/>
    <w:rsid w:val="00A6487A"/>
    <w:rsid w:val="00B35DBA"/>
    <w:rsid w:val="00B7488D"/>
    <w:rsid w:val="00C3512D"/>
    <w:rsid w:val="00D11F35"/>
    <w:rsid w:val="00E300FC"/>
    <w:rsid w:val="00EE4EC9"/>
    <w:rsid w:val="00F324BF"/>
    <w:rsid w:val="01A096F7"/>
    <w:rsid w:val="03F7A229"/>
    <w:rsid w:val="0BE4FB87"/>
    <w:rsid w:val="0C4F201E"/>
    <w:rsid w:val="0DD63AE8"/>
    <w:rsid w:val="0EB0FE6A"/>
    <w:rsid w:val="1D264092"/>
    <w:rsid w:val="2119C343"/>
    <w:rsid w:val="2157A534"/>
    <w:rsid w:val="250CFCA3"/>
    <w:rsid w:val="2E0D6E8C"/>
    <w:rsid w:val="2EDF48D4"/>
    <w:rsid w:val="35318ECB"/>
    <w:rsid w:val="358ED10C"/>
    <w:rsid w:val="3E9C3172"/>
    <w:rsid w:val="3F355A4B"/>
    <w:rsid w:val="40BF8D8B"/>
    <w:rsid w:val="455AEF35"/>
    <w:rsid w:val="4887197C"/>
    <w:rsid w:val="49D40CA7"/>
    <w:rsid w:val="4BC2BD6C"/>
    <w:rsid w:val="4D32B9FC"/>
    <w:rsid w:val="4ECDFA0D"/>
    <w:rsid w:val="50D28A80"/>
    <w:rsid w:val="53162EE1"/>
    <w:rsid w:val="5731BD9C"/>
    <w:rsid w:val="59692C38"/>
    <w:rsid w:val="5991CEAB"/>
    <w:rsid w:val="5A810308"/>
    <w:rsid w:val="64E1135B"/>
    <w:rsid w:val="663C414B"/>
    <w:rsid w:val="6683D841"/>
    <w:rsid w:val="6899D389"/>
    <w:rsid w:val="6DFE22F6"/>
    <w:rsid w:val="725C45A9"/>
    <w:rsid w:val="72DAB405"/>
    <w:rsid w:val="738F4F46"/>
    <w:rsid w:val="77D0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E2393"/>
  <w15:chartTrackingRefBased/>
  <w15:docId w15:val="{768D6914-36F7-48F4-8B21-4BB68DAD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6D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D41"/>
  </w:style>
  <w:style w:type="paragraph" w:styleId="Footer">
    <w:name w:val="footer"/>
    <w:basedOn w:val="Normal"/>
    <w:link w:val="FooterChar"/>
    <w:uiPriority w:val="99"/>
    <w:unhideWhenUsed/>
    <w:rsid w:val="00876D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D41"/>
  </w:style>
  <w:style w:type="paragraph" w:styleId="ListParagraph">
    <w:name w:val="List Paragraph"/>
    <w:basedOn w:val="Normal"/>
    <w:uiPriority w:val="34"/>
    <w:qFormat/>
    <w:rsid w:val="00876D41"/>
    <w:pPr>
      <w:ind w:left="720"/>
      <w:contextualSpacing/>
    </w:pPr>
  </w:style>
  <w:style w:type="table" w:styleId="TableGrid">
    <w:name w:val="Table Grid"/>
    <w:basedOn w:val="TableNormal"/>
    <w:uiPriority w:val="39"/>
    <w:rsid w:val="00B74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11F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F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F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F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F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F3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F17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BED71-7B99-4DAA-AC3E-8B89CEBAFB10}"/>
      </w:docPartPr>
      <w:docPartBody>
        <w:p w:rsidR="00F01AFA" w:rsidRDefault="00C7047D">
          <w:r w:rsidRPr="0005725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47D"/>
    <w:rsid w:val="005F1829"/>
    <w:rsid w:val="00C7047D"/>
    <w:rsid w:val="00F0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047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F0D9BA78B2447A42D21BF3079647E" ma:contentTypeVersion="13" ma:contentTypeDescription="Create a new document." ma:contentTypeScope="" ma:versionID="5a38bbfa2e2bec32f22766bf4de46d7e">
  <xsd:schema xmlns:xsd="http://www.w3.org/2001/XMLSchema" xmlns:xs="http://www.w3.org/2001/XMLSchema" xmlns:p="http://schemas.microsoft.com/office/2006/metadata/properties" xmlns:ns3="de7a4169-e463-4c56-a66f-68d858ca1838" xmlns:ns4="263ec7b3-5c65-4af0-b0a7-087a10c27742" targetNamespace="http://schemas.microsoft.com/office/2006/metadata/properties" ma:root="true" ma:fieldsID="840a722fc60a85d5c5f23f97c5af9041" ns3:_="" ns4:_="">
    <xsd:import namespace="de7a4169-e463-4c56-a66f-68d858ca1838"/>
    <xsd:import namespace="263ec7b3-5c65-4af0-b0a7-087a10c277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a4169-e463-4c56-a66f-68d858ca1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ec7b3-5c65-4af0-b0a7-087a10c277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B9C3C4-C18F-442B-8B7E-81EF7C1B0F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2F509E-B7B4-4B7D-8ED9-D00FD31D1CF8}">
  <ds:schemaRefs>
    <ds:schemaRef ds:uri="263ec7b3-5c65-4af0-b0a7-087a10c27742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de7a4169-e463-4c56-a66f-68d858ca1838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37DF65D-278D-4FBA-82D6-C69A5CA12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a4169-e463-4c56-a66f-68d858ca1838"/>
    <ds:schemaRef ds:uri="263ec7b3-5c65-4af0-b0a7-087a10c277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Department of Education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Debi Smith</dc:creator>
  <cp:keywords/>
  <dc:description/>
  <cp:lastModifiedBy>Yvonne Greene (ADE)</cp:lastModifiedBy>
  <cp:revision>14</cp:revision>
  <dcterms:created xsi:type="dcterms:W3CDTF">2021-05-17T18:23:00Z</dcterms:created>
  <dcterms:modified xsi:type="dcterms:W3CDTF">2023-07-17T21:01:00Z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0x010100A9BF0D9BA78B2447A42D21BF3079647E</vt:lpwstr>
  </property>
</Properties>
</file>