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CB" w:rsidRPr="00C66FDD" w:rsidRDefault="00C66FDD" w:rsidP="00C66FDD">
      <w:pPr>
        <w:jc w:val="center"/>
        <w:rPr>
          <w:b/>
        </w:rPr>
      </w:pPr>
      <w:bookmarkStart w:id="0" w:name="_GoBack"/>
      <w:bookmarkEnd w:id="0"/>
      <w:r>
        <w:rPr>
          <w:b/>
        </w:rPr>
        <w:t>RELATIVE RISK C</w:t>
      </w:r>
      <w:r w:rsidRPr="00C66FDD">
        <w:rPr>
          <w:b/>
        </w:rPr>
        <w:t>A</w:t>
      </w:r>
      <w:r>
        <w:rPr>
          <w:b/>
        </w:rPr>
        <w:t>L</w:t>
      </w:r>
      <w:r w:rsidRPr="00C66FDD">
        <w:rPr>
          <w:b/>
        </w:rPr>
        <w:t>C</w:t>
      </w:r>
      <w:r>
        <w:rPr>
          <w:b/>
        </w:rPr>
        <w:t>UL</w:t>
      </w:r>
      <w:r w:rsidRPr="00C66FDD">
        <w:rPr>
          <w:b/>
        </w:rPr>
        <w:t>ATION FOR ALL DISABILITIES</w:t>
      </w:r>
    </w:p>
    <w:tbl>
      <w:tblPr>
        <w:tblW w:w="11730" w:type="dxa"/>
        <w:tblLook w:val="04A0" w:firstRow="1" w:lastRow="0" w:firstColumn="1" w:lastColumn="0" w:noHBand="0" w:noVBand="1"/>
      </w:tblPr>
      <w:tblGrid>
        <w:gridCol w:w="1268"/>
        <w:gridCol w:w="1206"/>
        <w:gridCol w:w="1189"/>
        <w:gridCol w:w="1301"/>
        <w:gridCol w:w="1319"/>
        <w:gridCol w:w="1356"/>
        <w:gridCol w:w="1261"/>
        <w:gridCol w:w="1260"/>
        <w:gridCol w:w="1570"/>
      </w:tblGrid>
      <w:tr w:rsidR="001043CB" w:rsidRPr="001043CB" w:rsidTr="001043CB">
        <w:trPr>
          <w:trHeight w:val="285"/>
        </w:trPr>
        <w:tc>
          <w:tcPr>
            <w:tcW w:w="1173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43CB">
              <w:rPr>
                <w:rFonts w:ascii="Calibri" w:eastAsia="Times New Roman" w:hAnsi="Calibri" w:cs="Calibri"/>
                <w:b/>
                <w:bCs/>
                <w:color w:val="000000"/>
              </w:rPr>
              <w:t>Enrollment Composition Index</w:t>
            </w:r>
          </w:p>
        </w:tc>
      </w:tr>
      <w:tr w:rsidR="001043CB" w:rsidRPr="001043CB" w:rsidTr="00C66FDD">
        <w:trPr>
          <w:trHeight w:val="1031"/>
        </w:trPr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B" w:rsidRPr="001043CB" w:rsidRDefault="001043CB" w:rsidP="00104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sz w:val="20"/>
                <w:szCs w:val="20"/>
              </w:rPr>
              <w:t>Hispanic or Latino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sz w:val="20"/>
                <w:szCs w:val="20"/>
              </w:rPr>
              <w:t>American Indian or Alaskan Native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sz w:val="20"/>
                <w:szCs w:val="20"/>
              </w:rPr>
              <w:t>Asian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sz w:val="20"/>
                <w:szCs w:val="20"/>
              </w:rPr>
              <w:t>Hawaiian Pacific Islander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sz w:val="20"/>
                <w:szCs w:val="20"/>
              </w:rPr>
              <w:t>White (not of Hispanic Origin)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sz w:val="20"/>
                <w:szCs w:val="20"/>
              </w:rPr>
              <w:t>Multi-Racial (Not of Hispanic Origin)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</w:tr>
      <w:tr w:rsidR="001043CB" w:rsidRPr="001043CB" w:rsidTr="00C66FDD">
        <w:trPr>
          <w:cantSplit/>
          <w:trHeight w:val="1008"/>
        </w:trPr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043CB" w:rsidRPr="001043CB" w:rsidRDefault="001043CB" w:rsidP="00104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sz w:val="20"/>
                <w:szCs w:val="20"/>
              </w:rPr>
              <w:t>Number of Students (October 1 Enrollment)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</w:t>
            </w:r>
          </w:p>
        </w:tc>
      </w:tr>
      <w:tr w:rsidR="001043CB" w:rsidRPr="001043CB" w:rsidTr="00C66FDD">
        <w:trPr>
          <w:cantSplit/>
          <w:trHeight w:val="1008"/>
        </w:trPr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43CB" w:rsidRPr="001043CB" w:rsidRDefault="001043CB" w:rsidP="00104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sz w:val="20"/>
                <w:szCs w:val="20"/>
              </w:rPr>
              <w:t>(A ÷ H) x 100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=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sz w:val="20"/>
                <w:szCs w:val="20"/>
              </w:rPr>
              <w:t>(B ÷ H) x 100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=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sz w:val="20"/>
                <w:szCs w:val="20"/>
              </w:rPr>
              <w:t>(C ÷ H) x 100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=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sz w:val="20"/>
                <w:szCs w:val="20"/>
              </w:rPr>
              <w:t>(D ÷ H) x 100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=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sz w:val="20"/>
                <w:szCs w:val="20"/>
              </w:rPr>
              <w:t>(E ÷ H) x 100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=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sz w:val="20"/>
                <w:szCs w:val="20"/>
              </w:rPr>
              <w:t>(F ÷ H) x 100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=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sz w:val="20"/>
                <w:szCs w:val="20"/>
              </w:rPr>
              <w:t>(G ÷ H) x 100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=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sz w:val="20"/>
                <w:szCs w:val="20"/>
              </w:rPr>
              <w:t>100.00%</w:t>
            </w:r>
          </w:p>
        </w:tc>
      </w:tr>
    </w:tbl>
    <w:p w:rsidR="001043CB" w:rsidRDefault="001043CB"/>
    <w:tbl>
      <w:tblPr>
        <w:tblW w:w="11690" w:type="dxa"/>
        <w:tblLook w:val="04A0" w:firstRow="1" w:lastRow="0" w:firstColumn="1" w:lastColumn="0" w:noHBand="0" w:noVBand="1"/>
      </w:tblPr>
      <w:tblGrid>
        <w:gridCol w:w="1260"/>
        <w:gridCol w:w="1250"/>
        <w:gridCol w:w="1170"/>
        <w:gridCol w:w="1260"/>
        <w:gridCol w:w="1350"/>
        <w:gridCol w:w="1350"/>
        <w:gridCol w:w="1260"/>
        <w:gridCol w:w="1260"/>
        <w:gridCol w:w="1530"/>
      </w:tblGrid>
      <w:tr w:rsidR="001043CB" w:rsidRPr="001043CB" w:rsidTr="001043CB">
        <w:trPr>
          <w:trHeight w:val="285"/>
        </w:trPr>
        <w:tc>
          <w:tcPr>
            <w:tcW w:w="1169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43CB">
              <w:rPr>
                <w:rFonts w:ascii="Calibri" w:eastAsia="Times New Roman" w:hAnsi="Calibri" w:cs="Calibri"/>
                <w:b/>
                <w:bCs/>
                <w:color w:val="000000"/>
              </w:rPr>
              <w:t>IDEA Risk Index</w:t>
            </w:r>
          </w:p>
        </w:tc>
      </w:tr>
      <w:tr w:rsidR="001043CB" w:rsidRPr="001043CB" w:rsidTr="00C66FDD">
        <w:trPr>
          <w:trHeight w:val="968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B" w:rsidRPr="001043CB" w:rsidRDefault="001043CB" w:rsidP="00104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sz w:val="20"/>
                <w:szCs w:val="20"/>
              </w:rPr>
              <w:t>Hispanic or Latino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sz w:val="20"/>
                <w:szCs w:val="20"/>
              </w:rPr>
              <w:t>American Indian or Alaskan Native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sz w:val="20"/>
                <w:szCs w:val="20"/>
              </w:rPr>
              <w:t>Asian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sz w:val="20"/>
                <w:szCs w:val="20"/>
              </w:rPr>
              <w:t>Hawaiian Pacific Islander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sz w:val="20"/>
                <w:szCs w:val="20"/>
              </w:rPr>
              <w:t>White (not of Hispanic Origin)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sz w:val="20"/>
                <w:szCs w:val="20"/>
              </w:rPr>
              <w:t>Multi-Racial (Not of Hispanic Origin)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</w:tr>
      <w:tr w:rsidR="001043CB" w:rsidRPr="001043CB" w:rsidTr="00C66FDD">
        <w:trPr>
          <w:trHeight w:val="1008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043CB" w:rsidRPr="001043CB" w:rsidRDefault="001043CB" w:rsidP="00104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sz w:val="20"/>
                <w:szCs w:val="20"/>
              </w:rPr>
              <w:t xml:space="preserve">Students with Disabilities (SWD)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1043CB" w:rsidRPr="001043CB" w:rsidTr="00C66FDD">
        <w:trPr>
          <w:trHeight w:val="1008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43CB" w:rsidRPr="001043CB" w:rsidRDefault="001043CB" w:rsidP="00104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sz w:val="20"/>
                <w:szCs w:val="20"/>
              </w:rPr>
              <w:t>(I ÷ P) x 100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=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sz w:val="20"/>
                <w:szCs w:val="20"/>
              </w:rPr>
              <w:t>(J ÷ P) x 100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=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1043CB" w:rsidP="00A1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A13A17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1043CB">
              <w:rPr>
                <w:rFonts w:ascii="Arial" w:eastAsia="Times New Roman" w:hAnsi="Arial" w:cs="Arial"/>
                <w:sz w:val="20"/>
                <w:szCs w:val="20"/>
              </w:rPr>
              <w:t xml:space="preserve"> ÷ P) x 100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=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1043CB" w:rsidP="00A1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A13A17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1043CB">
              <w:rPr>
                <w:rFonts w:ascii="Arial" w:eastAsia="Times New Roman" w:hAnsi="Arial" w:cs="Arial"/>
                <w:sz w:val="20"/>
                <w:szCs w:val="20"/>
              </w:rPr>
              <w:t xml:space="preserve"> ÷ P) x 100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=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1043CB" w:rsidP="00A1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A13A17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1043CB">
              <w:rPr>
                <w:rFonts w:ascii="Arial" w:eastAsia="Times New Roman" w:hAnsi="Arial" w:cs="Arial"/>
                <w:sz w:val="20"/>
                <w:szCs w:val="20"/>
              </w:rPr>
              <w:t xml:space="preserve"> ÷ P) x 100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=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1043CB" w:rsidP="00A1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A13A17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1043CB">
              <w:rPr>
                <w:rFonts w:ascii="Arial" w:eastAsia="Times New Roman" w:hAnsi="Arial" w:cs="Arial"/>
                <w:sz w:val="20"/>
                <w:szCs w:val="20"/>
              </w:rPr>
              <w:t xml:space="preserve"> ÷ P) x 100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=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1043CB" w:rsidP="00A1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A13A17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1043CB">
              <w:rPr>
                <w:rFonts w:ascii="Arial" w:eastAsia="Times New Roman" w:hAnsi="Arial" w:cs="Arial"/>
                <w:sz w:val="20"/>
                <w:szCs w:val="20"/>
              </w:rPr>
              <w:t xml:space="preserve"> ÷ P) x 100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=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sz w:val="20"/>
                <w:szCs w:val="20"/>
              </w:rPr>
              <w:t>100.00%</w:t>
            </w:r>
          </w:p>
        </w:tc>
      </w:tr>
    </w:tbl>
    <w:p w:rsidR="001043CB" w:rsidRDefault="001043CB"/>
    <w:tbl>
      <w:tblPr>
        <w:tblW w:w="11750" w:type="dxa"/>
        <w:tblLook w:val="04A0" w:firstRow="1" w:lastRow="0" w:firstColumn="1" w:lastColumn="0" w:noHBand="0" w:noVBand="1"/>
      </w:tblPr>
      <w:tblGrid>
        <w:gridCol w:w="1239"/>
        <w:gridCol w:w="1281"/>
        <w:gridCol w:w="1170"/>
        <w:gridCol w:w="1260"/>
        <w:gridCol w:w="1350"/>
        <w:gridCol w:w="1350"/>
        <w:gridCol w:w="1260"/>
        <w:gridCol w:w="1260"/>
        <w:gridCol w:w="1580"/>
      </w:tblGrid>
      <w:tr w:rsidR="001043CB" w:rsidRPr="001043CB" w:rsidTr="00C66FDD">
        <w:trPr>
          <w:trHeight w:val="293"/>
        </w:trPr>
        <w:tc>
          <w:tcPr>
            <w:tcW w:w="117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3CB" w:rsidRPr="001043CB" w:rsidRDefault="002F630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Risk Index and Relative Risk for SWD – All Disabilities</w:t>
            </w:r>
          </w:p>
        </w:tc>
      </w:tr>
      <w:tr w:rsidR="00C66FDD" w:rsidRPr="001043CB" w:rsidTr="00C66FDD">
        <w:trPr>
          <w:trHeight w:val="80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CB" w:rsidRPr="001043CB" w:rsidRDefault="001043CB" w:rsidP="00104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sz w:val="20"/>
                <w:szCs w:val="20"/>
              </w:rPr>
              <w:t>Hispanic or Latino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sz w:val="20"/>
                <w:szCs w:val="20"/>
              </w:rPr>
              <w:t>American Indian or Alaskan Native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sz w:val="20"/>
                <w:szCs w:val="20"/>
              </w:rPr>
              <w:t>Asian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sz w:val="20"/>
                <w:szCs w:val="20"/>
              </w:rPr>
              <w:t>Hawaiian Pacific Islander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sz w:val="20"/>
                <w:szCs w:val="20"/>
              </w:rPr>
              <w:t>White (not of Hispanic Origin)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sz w:val="20"/>
                <w:szCs w:val="20"/>
              </w:rPr>
              <w:t>Multi-Racial (Not of Hispanic Origin)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</w:tr>
      <w:tr w:rsidR="001043CB" w:rsidRPr="001043CB" w:rsidTr="00C66FDD">
        <w:trPr>
          <w:trHeight w:val="1008"/>
        </w:trPr>
        <w:tc>
          <w:tcPr>
            <w:tcW w:w="123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043CB" w:rsidRPr="001043CB" w:rsidRDefault="001043CB" w:rsidP="00104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sz w:val="20"/>
                <w:szCs w:val="20"/>
              </w:rPr>
              <w:t>Number of Students (October 1 Enrollment)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bCs/>
                <w:sz w:val="20"/>
                <w:szCs w:val="20"/>
              </w:rPr>
              <w:t>G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bCs/>
                <w:sz w:val="20"/>
                <w:szCs w:val="20"/>
              </w:rPr>
              <w:t>H</w:t>
            </w:r>
          </w:p>
        </w:tc>
      </w:tr>
      <w:tr w:rsidR="001043CB" w:rsidRPr="001043CB" w:rsidTr="00C66FDD">
        <w:trPr>
          <w:trHeight w:val="1008"/>
        </w:trPr>
        <w:tc>
          <w:tcPr>
            <w:tcW w:w="12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043CB" w:rsidRPr="001043CB" w:rsidRDefault="001043CB" w:rsidP="00104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sz w:val="20"/>
                <w:szCs w:val="20"/>
              </w:rPr>
              <w:t xml:space="preserve">Students with Disabilities (SWD)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bCs/>
                <w:sz w:val="20"/>
                <w:szCs w:val="20"/>
              </w:rPr>
              <w:t>J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bCs/>
                <w:sz w:val="20"/>
                <w:szCs w:val="20"/>
              </w:rPr>
              <w:t>K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bCs/>
                <w:sz w:val="20"/>
                <w:szCs w:val="20"/>
              </w:rPr>
              <w:t>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bCs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bCs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bCs/>
                <w:sz w:val="20"/>
                <w:szCs w:val="20"/>
              </w:rPr>
              <w:t>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bCs/>
                <w:sz w:val="20"/>
                <w:szCs w:val="20"/>
              </w:rPr>
              <w:t>P</w:t>
            </w:r>
          </w:p>
        </w:tc>
      </w:tr>
      <w:tr w:rsidR="001043CB" w:rsidRPr="001043CB" w:rsidTr="00C66FDD">
        <w:trPr>
          <w:trHeight w:val="100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043CB" w:rsidRPr="001043CB" w:rsidRDefault="001043CB" w:rsidP="00104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sz w:val="20"/>
                <w:szCs w:val="20"/>
              </w:rPr>
              <w:t>Risk Index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A13A17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(I ÷ A)  </w:t>
            </w:r>
            <w:r w:rsidR="001043CB" w:rsidRPr="001043CB">
              <w:rPr>
                <w:rFonts w:ascii="Arial" w:eastAsia="Times New Roman" w:hAnsi="Arial" w:cs="Arial"/>
                <w:bCs/>
                <w:sz w:val="20"/>
                <w:szCs w:val="20"/>
              </w:rPr>
              <w:t>x 100 =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A13A17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bCs/>
                <w:sz w:val="20"/>
                <w:szCs w:val="20"/>
              </w:rPr>
              <w:t>(J ÷ B)</w:t>
            </w:r>
            <w:r w:rsidR="001043CB" w:rsidRPr="001043C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1043CB" w:rsidRPr="001043CB">
              <w:rPr>
                <w:rFonts w:ascii="Arial" w:eastAsia="Times New Roman" w:hAnsi="Arial" w:cs="Arial"/>
                <w:bCs/>
                <w:sz w:val="20"/>
                <w:szCs w:val="20"/>
              </w:rPr>
              <w:t>x 100 =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A13A17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bCs/>
                <w:sz w:val="20"/>
                <w:szCs w:val="20"/>
              </w:rPr>
              <w:t>(K ÷ C)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1043CB" w:rsidRPr="001043CB">
              <w:rPr>
                <w:rFonts w:ascii="Arial" w:eastAsia="Times New Roman" w:hAnsi="Arial" w:cs="Arial"/>
                <w:bCs/>
                <w:sz w:val="20"/>
                <w:szCs w:val="20"/>
              </w:rPr>
              <w:t>x 100 =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C66FDD" w:rsidP="00A13A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="00A13A17">
              <w:rPr>
                <w:rFonts w:ascii="Arial" w:eastAsia="Times New Roman" w:hAnsi="Arial" w:cs="Arial"/>
                <w:bCs/>
                <w:sz w:val="20"/>
                <w:szCs w:val="20"/>
              </w:rPr>
              <w:t>L</w:t>
            </w:r>
            <w:r w:rsidR="001043CB" w:rsidRPr="001043C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÷ </w:t>
            </w:r>
            <w:r w:rsidR="00A13A17">
              <w:rPr>
                <w:rFonts w:ascii="Arial" w:eastAsia="Times New Roman" w:hAnsi="Arial" w:cs="Arial"/>
                <w:bCs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  <w:r w:rsidR="001043CB" w:rsidRPr="001043C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x 100 =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C66FDD" w:rsidP="00A13A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="00A13A17">
              <w:rPr>
                <w:rFonts w:ascii="Arial" w:eastAsia="Times New Roman" w:hAnsi="Arial" w:cs="Arial"/>
                <w:bCs/>
                <w:sz w:val="20"/>
                <w:szCs w:val="20"/>
              </w:rPr>
              <w:t>M</w:t>
            </w:r>
            <w:r w:rsidR="001043CB" w:rsidRPr="001043C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÷ </w:t>
            </w:r>
            <w:r w:rsidR="00A13A17">
              <w:rPr>
                <w:rFonts w:ascii="Arial" w:eastAsia="Times New Roman" w:hAnsi="Arial" w:cs="Arial"/>
                <w:bCs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  <w:r w:rsidR="001043CB" w:rsidRPr="001043C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x 100 =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C66FDD" w:rsidP="00A13A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="00A13A17">
              <w:rPr>
                <w:rFonts w:ascii="Arial" w:eastAsia="Times New Roman" w:hAnsi="Arial" w:cs="Arial"/>
                <w:bCs/>
                <w:sz w:val="20"/>
                <w:szCs w:val="20"/>
              </w:rPr>
              <w:t>N</w:t>
            </w:r>
            <w:r w:rsidR="001043CB" w:rsidRPr="001043C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÷ </w:t>
            </w:r>
            <w:r w:rsidR="00A13A17">
              <w:rPr>
                <w:rFonts w:ascii="Arial" w:eastAsia="Times New Roman" w:hAnsi="Arial" w:cs="Arial"/>
                <w:bCs/>
                <w:sz w:val="20"/>
                <w:szCs w:val="20"/>
              </w:rPr>
              <w:t>F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  <w:r w:rsidR="001043CB" w:rsidRPr="001043C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x 100 =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C66FDD" w:rsidP="00A13A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="00A13A17">
              <w:rPr>
                <w:rFonts w:ascii="Arial" w:eastAsia="Times New Roman" w:hAnsi="Arial" w:cs="Arial"/>
                <w:bCs/>
                <w:sz w:val="20"/>
                <w:szCs w:val="20"/>
              </w:rPr>
              <w:t>O</w:t>
            </w:r>
            <w:r w:rsidR="001043CB" w:rsidRPr="001043C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÷ </w:t>
            </w:r>
            <w:r w:rsidR="00A13A17">
              <w:rPr>
                <w:rFonts w:ascii="Arial" w:eastAsia="Times New Roman" w:hAnsi="Arial" w:cs="Arial"/>
                <w:bCs/>
                <w:sz w:val="20"/>
                <w:szCs w:val="20"/>
              </w:rPr>
              <w:t>G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  <w:r w:rsidR="001043CB" w:rsidRPr="001043C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x 100 =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A13A17" w:rsidP="00A13A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(P</w:t>
            </w:r>
            <w:r w:rsidRPr="001043C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÷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H)</w:t>
            </w:r>
            <w:r w:rsidRPr="001043C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x 100 =</w:t>
            </w:r>
            <w:r w:rsidR="001043CB" w:rsidRPr="001043CB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</w:tr>
      <w:tr w:rsidR="001043CB" w:rsidRPr="001043CB" w:rsidTr="000128DB">
        <w:trPr>
          <w:trHeight w:val="1419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043CB" w:rsidRPr="001043CB" w:rsidRDefault="001043CB" w:rsidP="00104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sz w:val="20"/>
                <w:szCs w:val="20"/>
              </w:rPr>
              <w:t>Relative Risk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(I ÷ A)  ÷   [(P - I)  ÷  (H - A)] =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(J ÷ B)  ÷   [(P - J)  ÷  (H - B)] =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(K ÷ C)  ÷   [(P - K)  ÷  (H - C)] =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(L ÷ D)  ÷   [(P - L)  ÷  (H - D)] =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(M ÷ E)  ÷   [(P - M)  ÷  (H - E)] =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(N ÷ F)  ÷   [(P </w:t>
            </w:r>
            <w:r w:rsidR="00DE3A47">
              <w:rPr>
                <w:rFonts w:ascii="Arial" w:eastAsia="Times New Roman" w:hAnsi="Arial" w:cs="Arial"/>
                <w:bCs/>
                <w:sz w:val="20"/>
                <w:szCs w:val="20"/>
              </w:rPr>
              <w:t>–</w:t>
            </w:r>
            <w:r w:rsidRPr="001043C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N</w:t>
            </w:r>
            <w:r w:rsidR="00DE3A47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  <w:r w:rsidRPr="001043C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÷  (H - F)] =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(O ÷ G)  ÷   [(P - O)  ÷  (H - G)] =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043CB" w:rsidRPr="001043CB" w:rsidRDefault="001043CB" w:rsidP="001043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043CB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</w:tr>
    </w:tbl>
    <w:p w:rsidR="001043CB" w:rsidRDefault="001043CB"/>
    <w:sectPr w:rsidR="001043CB" w:rsidSect="001043CB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CB"/>
    <w:rsid w:val="000128DB"/>
    <w:rsid w:val="001043CB"/>
    <w:rsid w:val="00217690"/>
    <w:rsid w:val="002F630B"/>
    <w:rsid w:val="00A13A17"/>
    <w:rsid w:val="00A61CC7"/>
    <w:rsid w:val="00C66FDD"/>
    <w:rsid w:val="00DE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BC9FD-CA53-4E0B-BC9A-03409A0D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6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Fields</dc:creator>
  <cp:keywords/>
  <dc:description/>
  <cp:lastModifiedBy>Jody Fields</cp:lastModifiedBy>
  <cp:revision>2</cp:revision>
  <cp:lastPrinted>2019-04-22T15:15:00Z</cp:lastPrinted>
  <dcterms:created xsi:type="dcterms:W3CDTF">2019-04-29T14:55:00Z</dcterms:created>
  <dcterms:modified xsi:type="dcterms:W3CDTF">2019-04-29T14:55:00Z</dcterms:modified>
</cp:coreProperties>
</file>